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1651C" w14:textId="7BBAB91F" w:rsidR="001C4FDF" w:rsidRDefault="00C137DC" w:rsidP="00B01C25">
      <w:pPr>
        <w:spacing w:after="0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Examining the effect</w:t>
      </w:r>
      <w:r w:rsidR="00E35764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 xml:space="preserve"> of SMS and GRAPPA acceleration on </w:t>
      </w:r>
      <w:r w:rsidR="00AC1FC6" w:rsidRPr="00AC1FC6">
        <w:rPr>
          <w:rFonts w:ascii="Arial" w:hAnsi="Arial" w:cs="Arial"/>
          <w:b/>
          <w:sz w:val="20"/>
          <w:szCs w:val="20"/>
          <w:u w:val="single"/>
        </w:rPr>
        <w:t xml:space="preserve">resting state </w:t>
      </w:r>
      <w:r>
        <w:rPr>
          <w:rFonts w:ascii="Arial" w:hAnsi="Arial" w:cs="Arial"/>
          <w:b/>
          <w:sz w:val="20"/>
          <w:szCs w:val="20"/>
          <w:u w:val="single"/>
        </w:rPr>
        <w:t>f</w:t>
      </w:r>
      <w:r w:rsidR="00AC1FC6" w:rsidRPr="00AC1FC6">
        <w:rPr>
          <w:rFonts w:ascii="Arial" w:hAnsi="Arial" w:cs="Arial"/>
          <w:b/>
          <w:sz w:val="20"/>
          <w:szCs w:val="20"/>
          <w:u w:val="single"/>
        </w:rPr>
        <w:t>MRI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C1CCF">
        <w:rPr>
          <w:rFonts w:ascii="Arial" w:hAnsi="Arial" w:cs="Arial"/>
          <w:b/>
          <w:sz w:val="20"/>
          <w:szCs w:val="20"/>
          <w:u w:val="single"/>
        </w:rPr>
        <w:t>signal</w:t>
      </w:r>
      <w:r w:rsidR="00E35764">
        <w:rPr>
          <w:rFonts w:ascii="Arial" w:hAnsi="Arial" w:cs="Arial"/>
          <w:b/>
          <w:sz w:val="20"/>
          <w:szCs w:val="20"/>
          <w:u w:val="single"/>
        </w:rPr>
        <w:t xml:space="preserve"> quality</w:t>
      </w:r>
    </w:p>
    <w:p w14:paraId="455CC961" w14:textId="176C97CE" w:rsidR="002E1FFB" w:rsidRDefault="002E1FFB" w:rsidP="00B01C25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Ingrid Op’t Hof</w:t>
      </w:r>
      <w:r w:rsidRPr="002E1FFB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>, Ernesta M Meintjes</w:t>
      </w:r>
      <w:r w:rsidRPr="002E1FFB">
        <w:rPr>
          <w:rFonts w:ascii="Arial" w:hAnsi="Arial" w:cs="Arial"/>
          <w:sz w:val="16"/>
          <w:szCs w:val="16"/>
          <w:vertAlign w:val="superscript"/>
        </w:rPr>
        <w:t>1</w:t>
      </w:r>
      <w:proofErr w:type="gramStart"/>
      <w:r w:rsidRPr="002E1FFB">
        <w:rPr>
          <w:rFonts w:ascii="Arial" w:hAnsi="Arial" w:cs="Arial"/>
          <w:sz w:val="16"/>
          <w:szCs w:val="16"/>
          <w:vertAlign w:val="superscript"/>
        </w:rPr>
        <w:t>,</w:t>
      </w:r>
      <w:r w:rsidR="00582EA1">
        <w:rPr>
          <w:rFonts w:ascii="Arial" w:hAnsi="Arial" w:cs="Arial"/>
          <w:sz w:val="16"/>
          <w:szCs w:val="16"/>
          <w:vertAlign w:val="superscript"/>
        </w:rPr>
        <w:t>2</w:t>
      </w:r>
      <w:r w:rsidR="00582EA1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Marcin</w:t>
      </w:r>
      <w:proofErr w:type="gramEnd"/>
      <w:r>
        <w:rPr>
          <w:rFonts w:ascii="Arial" w:hAnsi="Arial" w:cs="Arial"/>
          <w:sz w:val="16"/>
          <w:szCs w:val="16"/>
        </w:rPr>
        <w:t xml:space="preserve"> Jankiewicz</w:t>
      </w:r>
      <w:r w:rsidRPr="002E1FFB">
        <w:rPr>
          <w:rFonts w:ascii="Arial" w:hAnsi="Arial" w:cs="Arial"/>
          <w:sz w:val="16"/>
          <w:szCs w:val="16"/>
          <w:vertAlign w:val="superscript"/>
        </w:rPr>
        <w:t>1,2</w:t>
      </w:r>
    </w:p>
    <w:p w14:paraId="40F584DE" w14:textId="7EB8B8A8" w:rsidR="00582EA1" w:rsidRPr="00582EA1" w:rsidRDefault="00582EA1" w:rsidP="00B01C25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>Cape Universities Body Imaging Center, Department of Human Biology, University of Cape town, South Africa;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Division of Biomedical Engineering, Department of Human Biology, University of Cape Town, South Africa.</w:t>
      </w:r>
    </w:p>
    <w:p w14:paraId="07BBB61B" w14:textId="77777777" w:rsidR="00735733" w:rsidRDefault="00735733" w:rsidP="00B01C25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A26FA8C" w14:textId="77777777" w:rsidR="00735733" w:rsidRDefault="00DF64FF" w:rsidP="00B01C25">
      <w:pPr>
        <w:jc w:val="both"/>
        <w:rPr>
          <w:rFonts w:ascii="Arial" w:hAnsi="Arial" w:cs="Arial"/>
          <w:sz w:val="12"/>
          <w:szCs w:val="12"/>
        </w:rPr>
      </w:pPr>
      <w:r w:rsidRPr="0086306F">
        <w:rPr>
          <w:rFonts w:ascii="Arial" w:hAnsi="Arial" w:cs="Arial"/>
          <w:b/>
          <w:sz w:val="16"/>
          <w:szCs w:val="16"/>
        </w:rPr>
        <w:t>Background</w:t>
      </w:r>
    </w:p>
    <w:p w14:paraId="613DC4EB" w14:textId="3B432674" w:rsidR="0072432C" w:rsidRPr="00735733" w:rsidRDefault="00B01C25" w:rsidP="00B01C25">
      <w:pPr>
        <w:jc w:val="both"/>
        <w:rPr>
          <w:rFonts w:ascii="Arial" w:hAnsi="Arial" w:cs="Arial"/>
          <w:sz w:val="12"/>
          <w:szCs w:val="12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5B289" wp14:editId="1949144E">
                <wp:simplePos x="0" y="0"/>
                <wp:positionH relativeFrom="column">
                  <wp:posOffset>2853055</wp:posOffset>
                </wp:positionH>
                <wp:positionV relativeFrom="paragraph">
                  <wp:posOffset>815340</wp:posOffset>
                </wp:positionV>
                <wp:extent cx="4222115" cy="2840355"/>
                <wp:effectExtent l="0" t="0" r="0" b="44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115" cy="284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DA9963" w14:textId="4ACF8E2B" w:rsidR="00B01C25" w:rsidRPr="004329B2" w:rsidRDefault="00B01C25" w:rsidP="00B01C25">
                            <w:pPr>
                              <w:pStyle w:val="Caption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5828F9C6" wp14:editId="632B8CD3">
                                  <wp:extent cx="3800901" cy="2390775"/>
                                  <wp:effectExtent l="0" t="0" r="9525" b="0"/>
                                  <wp:docPr id="8" name="Picture 8" descr="tsnr_tr2000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snr_tr2000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5434" cy="2393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1C25">
                              <w:t xml:space="preserve"> </w:t>
                            </w:r>
                            <w:r w:rsidRPr="004329B2">
                              <w:rPr>
                                <w:sz w:val="16"/>
                                <w:szCs w:val="16"/>
                              </w:rPr>
                              <w:t xml:space="preserve">Figure </w:t>
                            </w:r>
                            <w:r w:rsidR="00735733" w:rsidRPr="004329B2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735733" w:rsidRPr="004329B2">
                              <w:rPr>
                                <w:sz w:val="16"/>
                                <w:szCs w:val="16"/>
                              </w:rPr>
                              <w:instrText xml:space="preserve"> SEQ Figure \* ARABIC </w:instrText>
                            </w:r>
                            <w:r w:rsidR="00735733" w:rsidRPr="004329B2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329B2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="00735733" w:rsidRPr="004329B2"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329B2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C49E6" w:rsidRPr="004329B2">
                              <w:rPr>
                                <w:sz w:val="16"/>
                                <w:szCs w:val="16"/>
                              </w:rPr>
                              <w:t xml:space="preserve">Whole-brain mean </w:t>
                            </w:r>
                            <w:proofErr w:type="spellStart"/>
                            <w:r w:rsidRPr="004329B2">
                              <w:rPr>
                                <w:sz w:val="16"/>
                                <w:szCs w:val="16"/>
                              </w:rPr>
                              <w:t>tSNR</w:t>
                            </w:r>
                            <w:proofErr w:type="spellEnd"/>
                            <w:r w:rsidRPr="004329B2">
                              <w:rPr>
                                <w:sz w:val="16"/>
                                <w:szCs w:val="16"/>
                              </w:rPr>
                              <w:t xml:space="preserve"> averaged over four subjects for different combinations of GRAPPA and SMS factors.</w:t>
                            </w:r>
                          </w:p>
                          <w:p w14:paraId="519751E5" w14:textId="0DA6EEEF" w:rsidR="00B01C25" w:rsidRPr="006801AC" w:rsidRDefault="00B01C25" w:rsidP="006801AC">
                            <w:pPr>
                              <w:keepNext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5B2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4.65pt;margin-top:64.2pt;width:332.45pt;height:2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" filled="f" stroked="f">
                <v:textbox>
                  <w:txbxContent>
                    <w:p w14:paraId="2FDA9963" w14:textId="4ACF8E2B" w:rsidR="00B01C25" w:rsidRPr="004329B2" w:rsidRDefault="00B01C25" w:rsidP="00B01C25">
                      <w:pPr>
                        <w:pStyle w:val="Caption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5828F9C6" wp14:editId="632B8CD3">
                            <wp:extent cx="3800901" cy="2390775"/>
                            <wp:effectExtent l="0" t="0" r="9525" b="0"/>
                            <wp:docPr id="8" name="Picture 8" descr="tsnr_tr2000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snr_tr2000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5434" cy="2393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1C25">
                        <w:t xml:space="preserve"> </w:t>
                      </w:r>
                      <w:r w:rsidRPr="004329B2">
                        <w:rPr>
                          <w:sz w:val="16"/>
                          <w:szCs w:val="16"/>
                        </w:rPr>
                        <w:t xml:space="preserve">Figure </w:t>
                      </w:r>
                      <w:r w:rsidR="00735733" w:rsidRPr="004329B2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="00735733" w:rsidRPr="004329B2">
                        <w:rPr>
                          <w:sz w:val="16"/>
                          <w:szCs w:val="16"/>
                        </w:rPr>
                        <w:instrText xml:space="preserve"> SEQ Figure \* ARABIC </w:instrText>
                      </w:r>
                      <w:r w:rsidR="00735733" w:rsidRPr="004329B2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4329B2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 w:rsidR="00735733" w:rsidRPr="004329B2"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  <w:r w:rsidRPr="004329B2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0C49E6" w:rsidRPr="004329B2">
                        <w:rPr>
                          <w:sz w:val="16"/>
                          <w:szCs w:val="16"/>
                        </w:rPr>
                        <w:t xml:space="preserve">Whole-brain mean </w:t>
                      </w:r>
                      <w:proofErr w:type="spellStart"/>
                      <w:r w:rsidRPr="004329B2">
                        <w:rPr>
                          <w:sz w:val="16"/>
                          <w:szCs w:val="16"/>
                        </w:rPr>
                        <w:t>tSNR</w:t>
                      </w:r>
                      <w:proofErr w:type="spellEnd"/>
                      <w:r w:rsidRPr="004329B2">
                        <w:rPr>
                          <w:sz w:val="16"/>
                          <w:szCs w:val="16"/>
                        </w:rPr>
                        <w:t xml:space="preserve"> averaged over four subjects for different combinations of GRAPPA and SMS factors.</w:t>
                      </w:r>
                    </w:p>
                    <w:p w14:paraId="519751E5" w14:textId="0DA6EEEF" w:rsidR="00B01C25" w:rsidRPr="006801AC" w:rsidRDefault="00B01C25" w:rsidP="006801AC">
                      <w:pPr>
                        <w:keepNext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5422">
        <w:rPr>
          <w:rFonts w:ascii="Arial" w:hAnsi="Arial" w:cs="Arial"/>
          <w:sz w:val="16"/>
          <w:szCs w:val="16"/>
          <w:lang w:val="en"/>
        </w:rPr>
        <w:t xml:space="preserve">Functional MRI (fMRI) measures signal changes over time and as such is very sensitive to signal drift and motion artifacts. </w:t>
      </w:r>
      <w:r w:rsidR="007847CB">
        <w:rPr>
          <w:rFonts w:ascii="Arial" w:hAnsi="Arial" w:cs="Arial"/>
          <w:sz w:val="16"/>
          <w:szCs w:val="16"/>
          <w:lang w:val="en"/>
        </w:rPr>
        <w:t xml:space="preserve">Errors in individual </w:t>
      </w:r>
      <w:r w:rsidR="000F31D9">
        <w:rPr>
          <w:rFonts w:ascii="Arial" w:hAnsi="Arial" w:cs="Arial"/>
          <w:sz w:val="16"/>
          <w:szCs w:val="16"/>
          <w:lang w:val="en"/>
        </w:rPr>
        <w:t>measurements</w:t>
      </w:r>
      <w:r w:rsidR="007847CB">
        <w:rPr>
          <w:rFonts w:ascii="Arial" w:hAnsi="Arial" w:cs="Arial"/>
          <w:sz w:val="16"/>
          <w:szCs w:val="16"/>
          <w:lang w:val="en"/>
        </w:rPr>
        <w:t xml:space="preserve"> limit our ability to detect meaningful</w:t>
      </w:r>
      <w:r w:rsidR="00B71C71" w:rsidRPr="00B71C71">
        <w:rPr>
          <w:rFonts w:ascii="Arial" w:hAnsi="Arial" w:cs="Arial"/>
          <w:sz w:val="16"/>
          <w:szCs w:val="16"/>
          <w:lang w:val="en"/>
        </w:rPr>
        <w:t xml:space="preserve"> </w:t>
      </w:r>
      <w:r w:rsidR="00AD5422">
        <w:rPr>
          <w:rFonts w:ascii="Arial" w:hAnsi="Arial" w:cs="Arial"/>
          <w:sz w:val="16"/>
          <w:szCs w:val="16"/>
          <w:lang w:val="en"/>
        </w:rPr>
        <w:t>activations</w:t>
      </w:r>
      <w:r w:rsidR="00B71C71" w:rsidRPr="00B71C71">
        <w:rPr>
          <w:rFonts w:ascii="Arial" w:hAnsi="Arial" w:cs="Arial"/>
          <w:sz w:val="16"/>
          <w:szCs w:val="16"/>
          <w:lang w:val="en"/>
        </w:rPr>
        <w:t>.</w:t>
      </w:r>
      <w:r w:rsidR="007847CB">
        <w:rPr>
          <w:rFonts w:ascii="Arial" w:hAnsi="Arial" w:cs="Arial"/>
          <w:sz w:val="16"/>
          <w:szCs w:val="16"/>
          <w:lang w:val="en"/>
        </w:rPr>
        <w:t xml:space="preserve"> While </w:t>
      </w:r>
      <w:r w:rsidR="00B71C71" w:rsidRPr="00B71C71">
        <w:rPr>
          <w:rFonts w:ascii="Arial" w:hAnsi="Arial" w:cs="Arial"/>
          <w:sz w:val="16"/>
          <w:szCs w:val="16"/>
          <w:lang w:val="en"/>
        </w:rPr>
        <w:t>signal</w:t>
      </w:r>
      <w:r w:rsidR="00B71C71">
        <w:rPr>
          <w:rFonts w:ascii="Arial" w:hAnsi="Arial" w:cs="Arial"/>
          <w:sz w:val="16"/>
          <w:szCs w:val="16"/>
          <w:lang w:val="en"/>
        </w:rPr>
        <w:t xml:space="preserve"> </w:t>
      </w:r>
      <w:r w:rsidR="00B71C71" w:rsidRPr="00B71C71">
        <w:rPr>
          <w:rFonts w:ascii="Arial" w:hAnsi="Arial" w:cs="Arial"/>
          <w:sz w:val="16"/>
          <w:szCs w:val="16"/>
          <w:lang w:val="en"/>
        </w:rPr>
        <w:t>to-noise ratio (SNR)</w:t>
      </w:r>
      <w:r w:rsidR="007847CB">
        <w:rPr>
          <w:rFonts w:ascii="Arial" w:hAnsi="Arial" w:cs="Arial"/>
          <w:sz w:val="16"/>
          <w:szCs w:val="16"/>
          <w:lang w:val="en"/>
        </w:rPr>
        <w:t xml:space="preserve"> is typically used to assess the quality of structural MRI data, </w:t>
      </w:r>
      <w:r w:rsidR="002838DE">
        <w:rPr>
          <w:rFonts w:ascii="Arial" w:hAnsi="Arial" w:cs="Arial"/>
          <w:sz w:val="16"/>
          <w:szCs w:val="16"/>
          <w:lang w:val="en"/>
        </w:rPr>
        <w:t>temporal SNR</w:t>
      </w:r>
      <w:r w:rsidR="00875FC8">
        <w:rPr>
          <w:rFonts w:ascii="Arial" w:hAnsi="Arial" w:cs="Arial"/>
          <w:sz w:val="16"/>
          <w:szCs w:val="16"/>
          <w:lang w:val="en"/>
        </w:rPr>
        <w:t xml:space="preserve"> </w:t>
      </w:r>
      <w:r w:rsidR="002838DE">
        <w:rPr>
          <w:rFonts w:ascii="Arial" w:hAnsi="Arial" w:cs="Arial"/>
          <w:sz w:val="16"/>
          <w:szCs w:val="16"/>
          <w:lang w:val="en"/>
        </w:rPr>
        <w:t>(</w:t>
      </w:r>
      <w:proofErr w:type="spellStart"/>
      <w:r w:rsidR="00875FC8">
        <w:rPr>
          <w:rFonts w:ascii="Arial" w:hAnsi="Arial" w:cs="Arial"/>
          <w:sz w:val="16"/>
          <w:szCs w:val="16"/>
          <w:lang w:val="en"/>
        </w:rPr>
        <w:t>tSNR</w:t>
      </w:r>
      <w:proofErr w:type="spellEnd"/>
      <w:r w:rsidR="002838DE">
        <w:rPr>
          <w:rFonts w:ascii="Arial" w:hAnsi="Arial" w:cs="Arial"/>
          <w:sz w:val="16"/>
          <w:szCs w:val="16"/>
          <w:lang w:val="en"/>
        </w:rPr>
        <w:t>)</w:t>
      </w:r>
      <w:r w:rsidR="007847CB">
        <w:rPr>
          <w:rFonts w:ascii="Arial" w:hAnsi="Arial" w:cs="Arial"/>
          <w:sz w:val="16"/>
          <w:szCs w:val="16"/>
          <w:lang w:val="en"/>
        </w:rPr>
        <w:t xml:space="preserve"> is used for fMRI </w:t>
      </w:r>
      <w:r w:rsidR="00CA538B">
        <w:rPr>
          <w:rFonts w:ascii="Arial" w:hAnsi="Arial" w:cs="Arial"/>
          <w:sz w:val="16"/>
          <w:szCs w:val="16"/>
          <w:lang w:val="en"/>
        </w:rPr>
        <w:t xml:space="preserve">data </w:t>
      </w:r>
      <w:r w:rsidR="007847CB">
        <w:rPr>
          <w:rFonts w:ascii="Arial" w:hAnsi="Arial" w:cs="Arial"/>
          <w:sz w:val="16"/>
          <w:szCs w:val="16"/>
          <w:lang w:val="en"/>
        </w:rPr>
        <w:t>where signal time courses are of interest</w:t>
      </w:r>
      <w:r w:rsidR="00B71C71">
        <w:rPr>
          <w:rFonts w:ascii="Arial" w:hAnsi="Arial" w:cs="Arial"/>
          <w:sz w:val="16"/>
          <w:szCs w:val="16"/>
          <w:lang w:val="en"/>
        </w:rPr>
        <w:t>. SNR</w:t>
      </w:r>
      <w:r w:rsidR="007847CB">
        <w:rPr>
          <w:rFonts w:ascii="Arial" w:hAnsi="Arial" w:cs="Arial"/>
          <w:sz w:val="16"/>
          <w:szCs w:val="16"/>
          <w:lang w:val="en"/>
        </w:rPr>
        <w:t xml:space="preserve"> of an image</w:t>
      </w:r>
      <w:r w:rsidR="00E83772" w:rsidRPr="008921EE">
        <w:rPr>
          <w:rFonts w:ascii="Arial" w:hAnsi="Arial" w:cs="Arial"/>
          <w:sz w:val="16"/>
          <w:szCs w:val="16"/>
          <w:lang w:val="en"/>
        </w:rPr>
        <w:t xml:space="preserve"> </w:t>
      </w:r>
      <w:r w:rsidR="007847CB">
        <w:rPr>
          <w:rFonts w:ascii="Arial" w:hAnsi="Arial" w:cs="Arial"/>
          <w:sz w:val="16"/>
          <w:szCs w:val="16"/>
          <w:lang w:val="en"/>
        </w:rPr>
        <w:t xml:space="preserve">is the ratio of </w:t>
      </w:r>
      <w:r w:rsidR="006D4F43" w:rsidRPr="006D4F43">
        <w:rPr>
          <w:rFonts w:ascii="Arial" w:hAnsi="Arial" w:cs="Arial"/>
          <w:sz w:val="16"/>
          <w:szCs w:val="16"/>
          <w:lang w:val="en"/>
        </w:rPr>
        <w:t xml:space="preserve">the mean signal </w:t>
      </w:r>
      <w:r w:rsidR="007847CB">
        <w:rPr>
          <w:rFonts w:ascii="Arial" w:hAnsi="Arial" w:cs="Arial"/>
          <w:sz w:val="16"/>
          <w:szCs w:val="16"/>
          <w:lang w:val="en"/>
        </w:rPr>
        <w:t>intensity</w:t>
      </w:r>
      <w:r w:rsidR="007847CB" w:rsidRPr="006D4F43">
        <w:rPr>
          <w:rFonts w:ascii="Arial" w:hAnsi="Arial" w:cs="Arial"/>
          <w:sz w:val="16"/>
          <w:szCs w:val="16"/>
          <w:lang w:val="en"/>
        </w:rPr>
        <w:t xml:space="preserve"> </w:t>
      </w:r>
      <w:r w:rsidR="007847CB">
        <w:rPr>
          <w:rFonts w:ascii="Arial" w:hAnsi="Arial" w:cs="Arial"/>
          <w:sz w:val="16"/>
          <w:szCs w:val="16"/>
          <w:lang w:val="en"/>
        </w:rPr>
        <w:t>across</w:t>
      </w:r>
      <w:r w:rsidR="006D4F43" w:rsidRPr="006D4F43">
        <w:rPr>
          <w:rFonts w:ascii="Arial" w:hAnsi="Arial" w:cs="Arial"/>
          <w:sz w:val="16"/>
          <w:szCs w:val="16"/>
          <w:lang w:val="en"/>
        </w:rPr>
        <w:t xml:space="preserve"> all voxels </w:t>
      </w:r>
      <w:r w:rsidR="007847CB">
        <w:rPr>
          <w:rFonts w:ascii="Arial" w:hAnsi="Arial" w:cs="Arial"/>
          <w:sz w:val="16"/>
          <w:szCs w:val="16"/>
          <w:lang w:val="en"/>
        </w:rPr>
        <w:t>and</w:t>
      </w:r>
      <w:r w:rsidR="006D4F43" w:rsidRPr="006D4F43">
        <w:rPr>
          <w:rFonts w:ascii="Arial" w:hAnsi="Arial" w:cs="Arial"/>
          <w:sz w:val="16"/>
          <w:szCs w:val="16"/>
          <w:lang w:val="en"/>
        </w:rPr>
        <w:t xml:space="preserve"> </w:t>
      </w:r>
      <w:r w:rsidR="00CF5CAF">
        <w:rPr>
          <w:rFonts w:ascii="Arial" w:hAnsi="Arial" w:cs="Arial"/>
          <w:sz w:val="16"/>
          <w:szCs w:val="16"/>
          <w:lang w:val="en"/>
        </w:rPr>
        <w:t>its</w:t>
      </w:r>
      <w:r w:rsidR="00CF5CAF" w:rsidRPr="006D4F43">
        <w:rPr>
          <w:rFonts w:ascii="Arial" w:hAnsi="Arial" w:cs="Arial"/>
          <w:sz w:val="16"/>
          <w:szCs w:val="16"/>
          <w:lang w:val="en"/>
        </w:rPr>
        <w:t xml:space="preserve"> </w:t>
      </w:r>
      <w:r w:rsidR="006D4F43" w:rsidRPr="006D4F43">
        <w:rPr>
          <w:rFonts w:ascii="Arial" w:hAnsi="Arial" w:cs="Arial"/>
          <w:sz w:val="16"/>
          <w:szCs w:val="16"/>
          <w:lang w:val="en"/>
        </w:rPr>
        <w:t>standard deviation</w:t>
      </w:r>
      <w:r w:rsidR="006D4F43">
        <w:rPr>
          <w:rFonts w:ascii="Arial" w:hAnsi="Arial" w:cs="Arial"/>
          <w:sz w:val="16"/>
          <w:szCs w:val="16"/>
          <w:lang w:val="en"/>
        </w:rPr>
        <w:t>.</w:t>
      </w:r>
      <w:r w:rsidR="00E83772" w:rsidRPr="008921EE">
        <w:rPr>
          <w:rFonts w:ascii="Arial" w:hAnsi="Arial" w:cs="Arial"/>
          <w:sz w:val="16"/>
          <w:szCs w:val="16"/>
          <w:vertAlign w:val="superscript"/>
          <w:lang w:val="en"/>
        </w:rPr>
        <w:t>1</w:t>
      </w:r>
      <w:r w:rsidR="0057288B" w:rsidRPr="008921EE">
        <w:rPr>
          <w:rFonts w:ascii="Arial" w:hAnsi="Arial" w:cs="Arial"/>
          <w:sz w:val="16"/>
          <w:szCs w:val="16"/>
          <w:lang w:val="en"/>
        </w:rPr>
        <w:t xml:space="preserve"> </w:t>
      </w:r>
      <w:proofErr w:type="gramStart"/>
      <w:r w:rsidR="008A317C">
        <w:rPr>
          <w:rFonts w:ascii="Arial" w:hAnsi="Arial" w:cs="Arial"/>
          <w:sz w:val="16"/>
          <w:szCs w:val="16"/>
          <w:lang w:val="en"/>
        </w:rPr>
        <w:t>In</w:t>
      </w:r>
      <w:proofErr w:type="gramEnd"/>
      <w:r w:rsidR="008A317C">
        <w:rPr>
          <w:rFonts w:ascii="Arial" w:hAnsi="Arial" w:cs="Arial"/>
          <w:sz w:val="16"/>
          <w:szCs w:val="16"/>
          <w:lang w:val="en"/>
        </w:rPr>
        <w:t xml:space="preserve"> comparison, </w:t>
      </w:r>
      <w:proofErr w:type="spellStart"/>
      <w:r w:rsidR="00875FC8">
        <w:rPr>
          <w:rFonts w:ascii="Arial" w:hAnsi="Arial" w:cs="Arial"/>
          <w:sz w:val="16"/>
          <w:szCs w:val="16"/>
          <w:lang w:val="en"/>
        </w:rPr>
        <w:t>tSNR</w:t>
      </w:r>
      <w:bookmarkStart w:id="1" w:name="_Hlk498092109"/>
      <w:proofErr w:type="spellEnd"/>
      <w:r w:rsidR="006D4F43">
        <w:rPr>
          <w:rFonts w:ascii="Arial" w:hAnsi="Arial" w:cs="Arial"/>
          <w:sz w:val="16"/>
          <w:szCs w:val="16"/>
          <w:lang w:val="en"/>
        </w:rPr>
        <w:t xml:space="preserve"> </w:t>
      </w:r>
      <w:r w:rsidR="008A317C">
        <w:rPr>
          <w:rFonts w:ascii="Arial" w:hAnsi="Arial" w:cs="Arial"/>
          <w:sz w:val="16"/>
          <w:szCs w:val="16"/>
          <w:lang w:val="en"/>
        </w:rPr>
        <w:t>is a measure of</w:t>
      </w:r>
      <w:r w:rsidR="006D4F43" w:rsidRPr="006D4F43">
        <w:rPr>
          <w:rFonts w:ascii="Arial" w:hAnsi="Arial" w:cs="Arial"/>
          <w:sz w:val="16"/>
          <w:szCs w:val="16"/>
          <w:lang w:val="en"/>
        </w:rPr>
        <w:t xml:space="preserve"> the amount of signal present in the data across time</w:t>
      </w:r>
      <w:r w:rsidR="00F91E80">
        <w:rPr>
          <w:rFonts w:ascii="Arial" w:hAnsi="Arial" w:cs="Arial"/>
          <w:color w:val="444444"/>
          <w:sz w:val="20"/>
          <w:szCs w:val="20"/>
        </w:rPr>
        <w:t>.</w:t>
      </w:r>
      <w:r w:rsidR="008921EE" w:rsidRPr="008921EE">
        <w:rPr>
          <w:rFonts w:ascii="Arial" w:hAnsi="Arial" w:cs="Arial"/>
          <w:sz w:val="16"/>
          <w:szCs w:val="16"/>
        </w:rPr>
        <w:t xml:space="preserve"> </w:t>
      </w:r>
      <w:r w:rsidR="00D66BFD">
        <w:rPr>
          <w:rFonts w:ascii="Arial" w:hAnsi="Arial" w:cs="Arial"/>
          <w:sz w:val="16"/>
          <w:szCs w:val="16"/>
        </w:rPr>
        <w:t xml:space="preserve">Recently, </w:t>
      </w:r>
      <w:r w:rsidR="00DB6F51" w:rsidRPr="008921EE">
        <w:rPr>
          <w:rFonts w:ascii="Arial" w:hAnsi="Arial" w:cs="Arial"/>
          <w:sz w:val="16"/>
          <w:szCs w:val="16"/>
        </w:rPr>
        <w:t>simultaneous multi-slice imaging</w:t>
      </w:r>
      <w:r w:rsidR="008921EE" w:rsidRPr="008921EE">
        <w:rPr>
          <w:rFonts w:ascii="Arial" w:hAnsi="Arial" w:cs="Arial"/>
          <w:sz w:val="16"/>
          <w:szCs w:val="16"/>
        </w:rPr>
        <w:t xml:space="preserve"> </w:t>
      </w:r>
      <w:r w:rsidR="00DB6F51">
        <w:rPr>
          <w:rFonts w:ascii="Arial" w:hAnsi="Arial" w:cs="Arial"/>
          <w:sz w:val="16"/>
          <w:szCs w:val="16"/>
        </w:rPr>
        <w:t>(</w:t>
      </w:r>
      <w:r w:rsidR="008921EE" w:rsidRPr="008921EE">
        <w:rPr>
          <w:rFonts w:ascii="Arial" w:hAnsi="Arial" w:cs="Arial"/>
          <w:sz w:val="16"/>
          <w:szCs w:val="16"/>
        </w:rPr>
        <w:t>SMS</w:t>
      </w:r>
      <w:r w:rsidR="00DB6F51">
        <w:rPr>
          <w:rFonts w:ascii="Arial" w:hAnsi="Arial" w:cs="Arial"/>
          <w:sz w:val="16"/>
          <w:szCs w:val="16"/>
        </w:rPr>
        <w:t>)</w:t>
      </w:r>
      <w:r w:rsidR="008921EE" w:rsidRPr="008921EE">
        <w:rPr>
          <w:rFonts w:ascii="Arial" w:hAnsi="Arial" w:cs="Arial"/>
          <w:sz w:val="16"/>
          <w:szCs w:val="16"/>
        </w:rPr>
        <w:t xml:space="preserve"> </w:t>
      </w:r>
      <w:r w:rsidR="00D66BFD">
        <w:rPr>
          <w:rFonts w:ascii="Arial" w:hAnsi="Arial" w:cs="Arial"/>
          <w:sz w:val="16"/>
          <w:szCs w:val="16"/>
        </w:rPr>
        <w:t xml:space="preserve">has been introduced to </w:t>
      </w:r>
      <w:r w:rsidR="008921EE" w:rsidRPr="008921EE">
        <w:rPr>
          <w:rFonts w:ascii="Arial" w:hAnsi="Arial" w:cs="Arial"/>
          <w:sz w:val="16"/>
          <w:szCs w:val="16"/>
        </w:rPr>
        <w:t>increase temporal</w:t>
      </w:r>
      <w:r w:rsidR="00A97A2D" w:rsidRPr="00A97A2D">
        <w:rPr>
          <w:rFonts w:ascii="Arial" w:hAnsi="Arial" w:cs="Arial"/>
          <w:sz w:val="16"/>
          <w:szCs w:val="16"/>
        </w:rPr>
        <w:t xml:space="preserve"> </w:t>
      </w:r>
      <w:r w:rsidR="00A97A2D">
        <w:rPr>
          <w:rFonts w:ascii="Arial" w:hAnsi="Arial" w:cs="Arial"/>
          <w:sz w:val="16"/>
          <w:szCs w:val="16"/>
        </w:rPr>
        <w:t xml:space="preserve">efficiency </w:t>
      </w:r>
      <w:r w:rsidR="008A317C">
        <w:rPr>
          <w:rFonts w:ascii="Arial" w:hAnsi="Arial" w:cs="Arial"/>
          <w:sz w:val="16"/>
          <w:szCs w:val="16"/>
        </w:rPr>
        <w:t>enabling either</w:t>
      </w:r>
      <w:r w:rsidR="00A97A2D" w:rsidRPr="003D134D">
        <w:rPr>
          <w:rFonts w:ascii="Arial" w:hAnsi="Arial" w:cs="Arial"/>
          <w:sz w:val="16"/>
          <w:szCs w:val="16"/>
        </w:rPr>
        <w:t xml:space="preserve"> higher spatial </w:t>
      </w:r>
      <w:r w:rsidR="008A317C">
        <w:rPr>
          <w:rFonts w:ascii="Arial" w:hAnsi="Arial" w:cs="Arial"/>
          <w:sz w:val="16"/>
          <w:szCs w:val="16"/>
        </w:rPr>
        <w:t xml:space="preserve">or temporal </w:t>
      </w:r>
      <w:r w:rsidR="00A97A2D" w:rsidRPr="003D134D">
        <w:rPr>
          <w:rFonts w:ascii="Arial" w:hAnsi="Arial" w:cs="Arial"/>
          <w:sz w:val="16"/>
          <w:szCs w:val="16"/>
        </w:rPr>
        <w:t>resolution</w:t>
      </w:r>
      <w:r w:rsidR="00081A09">
        <w:rPr>
          <w:rFonts w:ascii="Arial" w:hAnsi="Arial" w:cs="Arial"/>
          <w:sz w:val="16"/>
          <w:szCs w:val="16"/>
        </w:rPr>
        <w:t>s</w:t>
      </w:r>
      <w:r w:rsidR="008A317C">
        <w:rPr>
          <w:rFonts w:ascii="Arial" w:hAnsi="Arial" w:cs="Arial"/>
          <w:sz w:val="16"/>
          <w:szCs w:val="16"/>
        </w:rPr>
        <w:t xml:space="preserve"> (or a combination of both) </w:t>
      </w:r>
      <w:r w:rsidR="00A97A2D">
        <w:rPr>
          <w:rFonts w:ascii="Arial" w:hAnsi="Arial" w:cs="Arial"/>
          <w:sz w:val="16"/>
          <w:szCs w:val="16"/>
        </w:rPr>
        <w:t>in</w:t>
      </w:r>
      <w:r w:rsidR="00A97A2D" w:rsidRPr="003D134D">
        <w:rPr>
          <w:rFonts w:ascii="Arial" w:hAnsi="Arial" w:cs="Arial"/>
          <w:sz w:val="16"/>
          <w:szCs w:val="16"/>
        </w:rPr>
        <w:t xml:space="preserve"> </w:t>
      </w:r>
      <w:r w:rsidR="00A97A2D">
        <w:rPr>
          <w:rFonts w:ascii="Arial" w:hAnsi="Arial" w:cs="Arial"/>
          <w:sz w:val="16"/>
          <w:szCs w:val="16"/>
        </w:rPr>
        <w:t>fMRI</w:t>
      </w:r>
      <w:r w:rsidR="00081A09">
        <w:rPr>
          <w:rFonts w:ascii="Arial" w:hAnsi="Arial" w:cs="Arial"/>
          <w:sz w:val="16"/>
          <w:szCs w:val="16"/>
        </w:rPr>
        <w:t xml:space="preserve"> studies.</w:t>
      </w:r>
      <w:r w:rsidR="005F3D79" w:rsidRPr="00A97A2D">
        <w:rPr>
          <w:rFonts w:ascii="Arial" w:hAnsi="Arial" w:cs="Arial"/>
          <w:sz w:val="16"/>
          <w:szCs w:val="16"/>
          <w:vertAlign w:val="superscript"/>
        </w:rPr>
        <w:t>2</w:t>
      </w:r>
      <w:r w:rsidR="00A97A2D">
        <w:rPr>
          <w:rFonts w:ascii="Arial" w:hAnsi="Arial" w:cs="Arial"/>
          <w:sz w:val="16"/>
          <w:szCs w:val="16"/>
        </w:rPr>
        <w:t xml:space="preserve"> </w:t>
      </w:r>
      <w:r w:rsidR="00A97143">
        <w:rPr>
          <w:rFonts w:ascii="Arial" w:hAnsi="Arial" w:cs="Arial"/>
          <w:sz w:val="16"/>
          <w:szCs w:val="16"/>
        </w:rPr>
        <w:t xml:space="preserve">Parallel imaging using </w:t>
      </w:r>
      <w:r w:rsidR="00A97A2D">
        <w:rPr>
          <w:rFonts w:ascii="Arial" w:hAnsi="Arial" w:cs="Arial"/>
          <w:sz w:val="16"/>
          <w:szCs w:val="16"/>
        </w:rPr>
        <w:t>GRAPPA is</w:t>
      </w:r>
      <w:r w:rsidR="000C26DC">
        <w:rPr>
          <w:rFonts w:ascii="Arial" w:hAnsi="Arial" w:cs="Arial"/>
          <w:sz w:val="16"/>
          <w:szCs w:val="16"/>
        </w:rPr>
        <w:t xml:space="preserve"> </w:t>
      </w:r>
      <w:r w:rsidR="00A97143">
        <w:rPr>
          <w:rFonts w:ascii="Arial" w:hAnsi="Arial" w:cs="Arial"/>
          <w:sz w:val="16"/>
          <w:szCs w:val="16"/>
        </w:rPr>
        <w:t>an alternative acceleration technique based on</w:t>
      </w:r>
      <w:r w:rsidR="000C26D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C26DC">
        <w:rPr>
          <w:rFonts w:ascii="Arial" w:hAnsi="Arial" w:cs="Arial"/>
          <w:sz w:val="16"/>
          <w:szCs w:val="16"/>
        </w:rPr>
        <w:t>undersampling</w:t>
      </w:r>
      <w:proofErr w:type="spellEnd"/>
      <w:r w:rsidR="000C26DC">
        <w:rPr>
          <w:rFonts w:ascii="Arial" w:hAnsi="Arial" w:cs="Arial"/>
          <w:sz w:val="16"/>
          <w:szCs w:val="16"/>
        </w:rPr>
        <w:t xml:space="preserve"> of k-</w:t>
      </w:r>
      <w:r w:rsidR="009366B1">
        <w:rPr>
          <w:rFonts w:ascii="Arial" w:hAnsi="Arial" w:cs="Arial"/>
          <w:sz w:val="16"/>
          <w:szCs w:val="16"/>
        </w:rPr>
        <w:t>space.</w:t>
      </w:r>
      <w:r w:rsidR="00AD5422">
        <w:rPr>
          <w:rFonts w:ascii="Arial" w:hAnsi="Arial" w:cs="Arial"/>
          <w:sz w:val="16"/>
          <w:szCs w:val="16"/>
        </w:rPr>
        <w:t xml:space="preserve"> </w:t>
      </w:r>
      <w:r w:rsidR="00A97143">
        <w:rPr>
          <w:rFonts w:ascii="Arial" w:hAnsi="Arial" w:cs="Arial"/>
          <w:sz w:val="16"/>
          <w:szCs w:val="16"/>
        </w:rPr>
        <w:t xml:space="preserve">In this work we examine the effects of SMS and GRAPPA acceleration on </w:t>
      </w:r>
      <w:proofErr w:type="spellStart"/>
      <w:r w:rsidR="000C26DC">
        <w:rPr>
          <w:rFonts w:ascii="Arial" w:hAnsi="Arial" w:cs="Arial"/>
          <w:sz w:val="16"/>
          <w:szCs w:val="16"/>
        </w:rPr>
        <w:t>tSNR</w:t>
      </w:r>
      <w:proofErr w:type="spellEnd"/>
      <w:r w:rsidR="000C26DC">
        <w:rPr>
          <w:rFonts w:ascii="Arial" w:hAnsi="Arial" w:cs="Arial"/>
          <w:sz w:val="16"/>
          <w:szCs w:val="16"/>
        </w:rPr>
        <w:t xml:space="preserve"> </w:t>
      </w:r>
      <w:r w:rsidR="00A97143">
        <w:rPr>
          <w:rFonts w:ascii="Arial" w:hAnsi="Arial" w:cs="Arial"/>
          <w:sz w:val="16"/>
          <w:szCs w:val="16"/>
        </w:rPr>
        <w:t xml:space="preserve">in </w:t>
      </w:r>
      <w:r w:rsidR="00B32D8F">
        <w:rPr>
          <w:rFonts w:ascii="Arial" w:hAnsi="Arial" w:cs="Arial"/>
          <w:sz w:val="16"/>
          <w:szCs w:val="16"/>
        </w:rPr>
        <w:t>resting state fMRI (</w:t>
      </w:r>
      <w:r w:rsidR="00A97143">
        <w:rPr>
          <w:rFonts w:ascii="Arial" w:hAnsi="Arial" w:cs="Arial"/>
          <w:sz w:val="16"/>
          <w:szCs w:val="16"/>
        </w:rPr>
        <w:t>RS-fMRI</w:t>
      </w:r>
      <w:r w:rsidR="00B32D8F">
        <w:rPr>
          <w:rFonts w:ascii="Arial" w:hAnsi="Arial" w:cs="Arial"/>
          <w:sz w:val="16"/>
          <w:szCs w:val="16"/>
        </w:rPr>
        <w:t>)</w:t>
      </w:r>
      <w:r w:rsidR="00A97143">
        <w:rPr>
          <w:rFonts w:ascii="Arial" w:hAnsi="Arial" w:cs="Arial"/>
          <w:sz w:val="16"/>
          <w:szCs w:val="16"/>
        </w:rPr>
        <w:t xml:space="preserve"> data. </w:t>
      </w:r>
      <w:r w:rsidR="009A5E32">
        <w:rPr>
          <w:rFonts w:ascii="Arial" w:hAnsi="Arial" w:cs="Arial"/>
          <w:sz w:val="16"/>
          <w:szCs w:val="16"/>
        </w:rPr>
        <w:t xml:space="preserve">To ensure that any changes in signal quality were attributable </w:t>
      </w:r>
      <w:r w:rsidR="00CA538B">
        <w:rPr>
          <w:rFonts w:ascii="Arial" w:hAnsi="Arial" w:cs="Arial"/>
          <w:sz w:val="16"/>
          <w:szCs w:val="16"/>
        </w:rPr>
        <w:t xml:space="preserve">only </w:t>
      </w:r>
      <w:r w:rsidR="009A5E32">
        <w:rPr>
          <w:rFonts w:ascii="Arial" w:hAnsi="Arial" w:cs="Arial"/>
          <w:sz w:val="16"/>
          <w:szCs w:val="16"/>
        </w:rPr>
        <w:t>to acceleration, s</w:t>
      </w:r>
      <w:r w:rsidR="006F38FA">
        <w:rPr>
          <w:rFonts w:ascii="Arial" w:hAnsi="Arial" w:cs="Arial"/>
          <w:sz w:val="16"/>
          <w:szCs w:val="16"/>
        </w:rPr>
        <w:t xml:space="preserve">patial and temporal resolutions were kept constant </w:t>
      </w:r>
      <w:r w:rsidR="009A5E32">
        <w:rPr>
          <w:rFonts w:ascii="Arial" w:hAnsi="Arial" w:cs="Arial"/>
          <w:sz w:val="16"/>
          <w:szCs w:val="16"/>
        </w:rPr>
        <w:t>for all acquisitions</w:t>
      </w:r>
      <w:r w:rsidR="006F38FA">
        <w:rPr>
          <w:rFonts w:ascii="Arial" w:hAnsi="Arial" w:cs="Arial"/>
          <w:sz w:val="16"/>
          <w:szCs w:val="16"/>
        </w:rPr>
        <w:t xml:space="preserve">. </w:t>
      </w:r>
      <w:bookmarkStart w:id="2" w:name="_Hlk498192910"/>
      <w:bookmarkEnd w:id="1"/>
    </w:p>
    <w:bookmarkEnd w:id="2"/>
    <w:p w14:paraId="19B8436A" w14:textId="37E51C9C" w:rsidR="00A67100" w:rsidRPr="0086306F" w:rsidRDefault="008921EE" w:rsidP="00B01C25">
      <w:pPr>
        <w:jc w:val="both"/>
        <w:rPr>
          <w:rFonts w:ascii="Arial" w:hAnsi="Arial" w:cs="Arial"/>
          <w:sz w:val="16"/>
          <w:szCs w:val="16"/>
        </w:rPr>
      </w:pPr>
      <w:r w:rsidRPr="0086306F">
        <w:rPr>
          <w:rFonts w:ascii="Arial" w:hAnsi="Arial" w:cs="Arial"/>
          <w:b/>
          <w:sz w:val="16"/>
          <w:szCs w:val="16"/>
        </w:rPr>
        <w:t xml:space="preserve"> </w:t>
      </w:r>
      <w:r w:rsidR="00DF64FF" w:rsidRPr="0086306F">
        <w:rPr>
          <w:rFonts w:ascii="Arial" w:hAnsi="Arial" w:cs="Arial"/>
          <w:b/>
          <w:sz w:val="16"/>
          <w:szCs w:val="16"/>
        </w:rPr>
        <w:t>Methods</w:t>
      </w:r>
    </w:p>
    <w:p w14:paraId="180641A5" w14:textId="06E624CF" w:rsidR="00C634F7" w:rsidRDefault="00DB6F51" w:rsidP="00B01C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Four</w:t>
      </w:r>
      <w:r w:rsidR="003D134D" w:rsidRPr="003D134D">
        <w:rPr>
          <w:rFonts w:ascii="Arial" w:hAnsi="Arial" w:cs="Arial"/>
          <w:sz w:val="16"/>
          <w:szCs w:val="16"/>
        </w:rPr>
        <w:t xml:space="preserve"> health</w:t>
      </w:r>
      <w:r w:rsidR="00AB5473">
        <w:rPr>
          <w:rFonts w:ascii="Arial" w:hAnsi="Arial" w:cs="Arial"/>
          <w:sz w:val="16"/>
          <w:szCs w:val="16"/>
        </w:rPr>
        <w:t>y</w:t>
      </w:r>
      <w:r w:rsidR="003D134D" w:rsidRPr="003D134D">
        <w:rPr>
          <w:rFonts w:ascii="Arial" w:hAnsi="Arial" w:cs="Arial"/>
          <w:sz w:val="16"/>
          <w:szCs w:val="16"/>
        </w:rPr>
        <w:t xml:space="preserve"> volunteers (aged bet</w:t>
      </w:r>
      <w:r>
        <w:rPr>
          <w:rFonts w:ascii="Arial" w:hAnsi="Arial" w:cs="Arial"/>
          <w:sz w:val="16"/>
          <w:szCs w:val="16"/>
        </w:rPr>
        <w:t>ween 20 and 40) were scan</w:t>
      </w:r>
      <w:r w:rsidR="008D2787">
        <w:rPr>
          <w:rFonts w:ascii="Arial" w:hAnsi="Arial" w:cs="Arial"/>
          <w:sz w:val="16"/>
          <w:szCs w:val="16"/>
        </w:rPr>
        <w:t>ned</w:t>
      </w:r>
      <w:r w:rsidR="003D134D" w:rsidRPr="003D134D">
        <w:rPr>
          <w:rFonts w:ascii="Arial" w:hAnsi="Arial" w:cs="Arial"/>
          <w:sz w:val="16"/>
          <w:szCs w:val="16"/>
        </w:rPr>
        <w:t xml:space="preserve"> on a </w:t>
      </w:r>
      <w:r w:rsidR="008D2787" w:rsidRPr="003D134D">
        <w:rPr>
          <w:rFonts w:ascii="Arial" w:hAnsi="Arial" w:cs="Arial"/>
          <w:sz w:val="16"/>
          <w:szCs w:val="16"/>
        </w:rPr>
        <w:t>3T</w:t>
      </w:r>
      <w:r w:rsidR="008D278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D2787">
        <w:rPr>
          <w:rFonts w:ascii="Arial" w:hAnsi="Arial" w:cs="Arial"/>
          <w:sz w:val="16"/>
          <w:szCs w:val="16"/>
        </w:rPr>
        <w:t>Skyra</w:t>
      </w:r>
      <w:proofErr w:type="spellEnd"/>
      <w:r w:rsidR="008D2787">
        <w:rPr>
          <w:rFonts w:ascii="Arial" w:hAnsi="Arial" w:cs="Arial"/>
          <w:sz w:val="16"/>
          <w:szCs w:val="16"/>
        </w:rPr>
        <w:t xml:space="preserve"> (</w:t>
      </w:r>
      <w:r w:rsidR="003D134D" w:rsidRPr="003D134D">
        <w:rPr>
          <w:rFonts w:ascii="Arial" w:hAnsi="Arial" w:cs="Arial"/>
          <w:sz w:val="16"/>
          <w:szCs w:val="16"/>
        </w:rPr>
        <w:t>Si</w:t>
      </w:r>
      <w:r>
        <w:rPr>
          <w:rFonts w:ascii="Arial" w:hAnsi="Arial" w:cs="Arial"/>
          <w:sz w:val="16"/>
          <w:szCs w:val="16"/>
        </w:rPr>
        <w:t>emens</w:t>
      </w:r>
      <w:r w:rsidR="008D2787">
        <w:rPr>
          <w:rFonts w:ascii="Arial" w:hAnsi="Arial" w:cs="Arial"/>
          <w:sz w:val="16"/>
          <w:szCs w:val="16"/>
        </w:rPr>
        <w:t>, Erlangen, Germany)</w:t>
      </w:r>
      <w:r>
        <w:rPr>
          <w:rFonts w:ascii="Arial" w:hAnsi="Arial" w:cs="Arial"/>
          <w:sz w:val="16"/>
          <w:szCs w:val="16"/>
        </w:rPr>
        <w:t xml:space="preserve"> </w:t>
      </w:r>
      <w:r w:rsidR="002B1D5D">
        <w:rPr>
          <w:rFonts w:ascii="Arial" w:hAnsi="Arial" w:cs="Arial"/>
          <w:sz w:val="16"/>
          <w:szCs w:val="16"/>
        </w:rPr>
        <w:t>using a</w:t>
      </w:r>
      <w:r w:rsidR="00DF5338" w:rsidRPr="00DF5338">
        <w:rPr>
          <w:rFonts w:ascii="Arial" w:hAnsi="Arial" w:cs="Arial"/>
          <w:sz w:val="16"/>
          <w:szCs w:val="16"/>
        </w:rPr>
        <w:t xml:space="preserve"> 2D SMS gradient </w:t>
      </w:r>
      <w:r w:rsidR="002B1D5D">
        <w:rPr>
          <w:rFonts w:ascii="Arial" w:hAnsi="Arial" w:cs="Arial"/>
          <w:sz w:val="16"/>
          <w:szCs w:val="16"/>
        </w:rPr>
        <w:t>echo EPI sequence</w:t>
      </w:r>
      <w:r>
        <w:rPr>
          <w:rFonts w:ascii="Arial" w:hAnsi="Arial" w:cs="Arial"/>
          <w:sz w:val="16"/>
          <w:szCs w:val="16"/>
        </w:rPr>
        <w:t>.  W</w:t>
      </w:r>
      <w:r w:rsidR="003D134D" w:rsidRPr="003D134D">
        <w:rPr>
          <w:rFonts w:ascii="Arial" w:hAnsi="Arial" w:cs="Arial"/>
          <w:sz w:val="16"/>
          <w:szCs w:val="16"/>
        </w:rPr>
        <w:t>e used a constant TR</w:t>
      </w:r>
      <w:r w:rsidR="008D2787">
        <w:rPr>
          <w:rFonts w:ascii="Arial" w:hAnsi="Arial" w:cs="Arial"/>
          <w:sz w:val="16"/>
          <w:szCs w:val="16"/>
        </w:rPr>
        <w:t>/TE</w:t>
      </w:r>
      <w:r w:rsidR="003D134D" w:rsidRPr="003D134D">
        <w:rPr>
          <w:rFonts w:ascii="Arial" w:hAnsi="Arial" w:cs="Arial"/>
          <w:sz w:val="16"/>
          <w:szCs w:val="16"/>
        </w:rPr>
        <w:t xml:space="preserve"> 2000</w:t>
      </w:r>
      <w:r w:rsidR="008D2787">
        <w:rPr>
          <w:rFonts w:ascii="Arial" w:hAnsi="Arial" w:cs="Arial"/>
          <w:sz w:val="16"/>
          <w:szCs w:val="16"/>
        </w:rPr>
        <w:t>/30ms</w:t>
      </w:r>
      <w:r w:rsidR="003D134D" w:rsidRPr="003D134D">
        <w:rPr>
          <w:rFonts w:ascii="Arial" w:hAnsi="Arial" w:cs="Arial"/>
          <w:sz w:val="16"/>
          <w:szCs w:val="16"/>
        </w:rPr>
        <w:t xml:space="preserve">, 33 slices, </w:t>
      </w:r>
      <w:r w:rsidR="00CC1C2A">
        <w:rPr>
          <w:rFonts w:ascii="Arial" w:hAnsi="Arial" w:cs="Arial"/>
          <w:sz w:val="16"/>
          <w:szCs w:val="16"/>
        </w:rPr>
        <w:t>voxel size 3x3x4mm</w:t>
      </w:r>
      <w:r w:rsidR="008D2787">
        <w:rPr>
          <w:rFonts w:ascii="Arial" w:hAnsi="Arial" w:cs="Arial"/>
          <w:sz w:val="16"/>
          <w:szCs w:val="16"/>
          <w:vertAlign w:val="superscript"/>
        </w:rPr>
        <w:t>3</w:t>
      </w:r>
      <w:r w:rsidR="003D134D" w:rsidRPr="003D134D">
        <w:rPr>
          <w:rFonts w:ascii="Arial" w:hAnsi="Arial" w:cs="Arial"/>
          <w:sz w:val="16"/>
          <w:szCs w:val="16"/>
        </w:rPr>
        <w:t>,</w:t>
      </w:r>
      <w:r w:rsidR="00CC1C2A">
        <w:rPr>
          <w:rFonts w:ascii="Arial" w:hAnsi="Arial" w:cs="Arial"/>
          <w:sz w:val="16"/>
          <w:szCs w:val="16"/>
        </w:rPr>
        <w:t xml:space="preserve"> </w:t>
      </w:r>
      <w:r w:rsidR="003D134D" w:rsidRPr="003D134D">
        <w:rPr>
          <w:rFonts w:ascii="Arial" w:hAnsi="Arial" w:cs="Arial"/>
          <w:sz w:val="16"/>
          <w:szCs w:val="16"/>
        </w:rPr>
        <w:t>180 measurements</w:t>
      </w:r>
      <w:r w:rsidR="00EC792C">
        <w:rPr>
          <w:rFonts w:ascii="Arial" w:hAnsi="Arial" w:cs="Arial"/>
          <w:sz w:val="16"/>
          <w:szCs w:val="16"/>
        </w:rPr>
        <w:t>.</w:t>
      </w:r>
      <w:r w:rsidR="00C634F7">
        <w:rPr>
          <w:rFonts w:ascii="Arial" w:hAnsi="Arial" w:cs="Arial"/>
          <w:sz w:val="16"/>
          <w:szCs w:val="16"/>
        </w:rPr>
        <w:t xml:space="preserve"> </w:t>
      </w:r>
      <w:r w:rsidR="008D2787">
        <w:rPr>
          <w:rFonts w:ascii="Arial" w:hAnsi="Arial" w:cs="Arial"/>
          <w:sz w:val="16"/>
          <w:szCs w:val="16"/>
        </w:rPr>
        <w:t>Data were acquired for</w:t>
      </w:r>
      <w:r w:rsidR="003D134D" w:rsidRPr="003D134D">
        <w:rPr>
          <w:rFonts w:ascii="Arial" w:hAnsi="Arial" w:cs="Arial"/>
          <w:sz w:val="16"/>
          <w:szCs w:val="16"/>
        </w:rPr>
        <w:t xml:space="preserve"> </w:t>
      </w:r>
      <w:r w:rsidR="00C634F7">
        <w:rPr>
          <w:rFonts w:ascii="Arial" w:hAnsi="Arial" w:cs="Arial"/>
          <w:sz w:val="16"/>
          <w:szCs w:val="16"/>
        </w:rPr>
        <w:t>GRAPPA</w:t>
      </w:r>
      <w:r w:rsidR="008D2787">
        <w:rPr>
          <w:rFonts w:ascii="Arial" w:hAnsi="Arial" w:cs="Arial"/>
          <w:sz w:val="16"/>
          <w:szCs w:val="16"/>
        </w:rPr>
        <w:t xml:space="preserve"> factors</w:t>
      </w:r>
      <w:r w:rsidR="00C634F7">
        <w:rPr>
          <w:rFonts w:ascii="Arial" w:hAnsi="Arial" w:cs="Arial"/>
          <w:sz w:val="16"/>
          <w:szCs w:val="16"/>
        </w:rPr>
        <w:t xml:space="preserve"> 2,</w:t>
      </w:r>
      <w:r w:rsidR="00EC0CBB">
        <w:rPr>
          <w:rFonts w:ascii="Arial" w:hAnsi="Arial" w:cs="Arial"/>
          <w:sz w:val="16"/>
          <w:szCs w:val="16"/>
        </w:rPr>
        <w:t xml:space="preserve"> </w:t>
      </w:r>
      <w:r w:rsidR="00C634F7">
        <w:rPr>
          <w:rFonts w:ascii="Arial" w:hAnsi="Arial" w:cs="Arial"/>
          <w:sz w:val="16"/>
          <w:szCs w:val="16"/>
        </w:rPr>
        <w:t>3 and 4</w:t>
      </w:r>
      <w:r w:rsidR="00EC0CBB">
        <w:rPr>
          <w:rFonts w:ascii="Arial" w:hAnsi="Arial" w:cs="Arial"/>
          <w:sz w:val="16"/>
          <w:szCs w:val="16"/>
        </w:rPr>
        <w:t xml:space="preserve">, each for </w:t>
      </w:r>
      <w:r w:rsidR="00C634F7" w:rsidRPr="003D134D">
        <w:rPr>
          <w:rFonts w:ascii="Arial" w:hAnsi="Arial" w:cs="Arial"/>
          <w:sz w:val="16"/>
          <w:szCs w:val="16"/>
        </w:rPr>
        <w:t>SMS</w:t>
      </w:r>
      <w:r w:rsidR="00C634F7">
        <w:rPr>
          <w:rFonts w:ascii="Arial" w:hAnsi="Arial" w:cs="Arial"/>
          <w:sz w:val="16"/>
          <w:szCs w:val="16"/>
        </w:rPr>
        <w:t xml:space="preserve"> factors 1 (no acceleration), 2 and 4</w:t>
      </w:r>
      <w:r w:rsidR="008D2787">
        <w:rPr>
          <w:rFonts w:ascii="Arial" w:hAnsi="Arial" w:cs="Arial"/>
          <w:sz w:val="16"/>
          <w:szCs w:val="16"/>
        </w:rPr>
        <w:t xml:space="preserve">, </w:t>
      </w:r>
      <w:r w:rsidR="00FB616F">
        <w:rPr>
          <w:rFonts w:ascii="Arial" w:hAnsi="Arial" w:cs="Arial"/>
          <w:sz w:val="16"/>
          <w:szCs w:val="16"/>
        </w:rPr>
        <w:t>and</w:t>
      </w:r>
      <w:r w:rsidR="008D2787">
        <w:rPr>
          <w:rFonts w:ascii="Arial" w:hAnsi="Arial" w:cs="Arial"/>
          <w:sz w:val="16"/>
          <w:szCs w:val="16"/>
        </w:rPr>
        <w:t xml:space="preserve"> SMS 8 for </w:t>
      </w:r>
      <w:r w:rsidR="00C634F7">
        <w:rPr>
          <w:rFonts w:ascii="Arial" w:hAnsi="Arial" w:cs="Arial"/>
          <w:sz w:val="16"/>
          <w:szCs w:val="16"/>
        </w:rPr>
        <w:t>GRAPPA 2</w:t>
      </w:r>
      <w:r w:rsidR="00C634F7" w:rsidRPr="003D134D">
        <w:rPr>
          <w:rFonts w:ascii="Arial" w:hAnsi="Arial" w:cs="Arial"/>
          <w:sz w:val="16"/>
          <w:szCs w:val="16"/>
        </w:rPr>
        <w:t>.</w:t>
      </w:r>
    </w:p>
    <w:p w14:paraId="7C336F11" w14:textId="12AAEFD6" w:rsidR="00A17885" w:rsidRDefault="00575D22" w:rsidP="00B01C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Image processing was performed in </w:t>
      </w:r>
      <w:proofErr w:type="spellStart"/>
      <w:r>
        <w:rPr>
          <w:rFonts w:ascii="Arial" w:hAnsi="Arial" w:cs="Arial"/>
          <w:sz w:val="16"/>
          <w:szCs w:val="16"/>
        </w:rPr>
        <w:t>Matlab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 w:rsidR="00B50C21">
        <w:rPr>
          <w:rFonts w:ascii="Arial" w:hAnsi="Arial" w:cs="Arial"/>
          <w:sz w:val="16"/>
          <w:szCs w:val="16"/>
        </w:rPr>
        <w:t xml:space="preserve">First, for each subject, </w:t>
      </w:r>
      <w:r w:rsidR="00EB41F3">
        <w:rPr>
          <w:rFonts w:ascii="Arial" w:hAnsi="Arial" w:cs="Arial"/>
          <w:sz w:val="16"/>
          <w:szCs w:val="16"/>
        </w:rPr>
        <w:t xml:space="preserve">a </w:t>
      </w:r>
      <w:proofErr w:type="spellStart"/>
      <w:r w:rsidR="00B50C21">
        <w:rPr>
          <w:rFonts w:ascii="Arial" w:hAnsi="Arial" w:cs="Arial"/>
          <w:sz w:val="16"/>
          <w:szCs w:val="16"/>
        </w:rPr>
        <w:t>voxelwise</w:t>
      </w:r>
      <w:proofErr w:type="spellEnd"/>
      <w:r w:rsidR="00B50C2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50C21">
        <w:rPr>
          <w:rFonts w:ascii="Arial" w:hAnsi="Arial" w:cs="Arial"/>
          <w:sz w:val="16"/>
          <w:szCs w:val="16"/>
        </w:rPr>
        <w:t>tSNR</w:t>
      </w:r>
      <w:proofErr w:type="spellEnd"/>
      <w:r w:rsidR="00B50C21">
        <w:rPr>
          <w:rFonts w:ascii="Arial" w:hAnsi="Arial" w:cs="Arial"/>
          <w:sz w:val="16"/>
          <w:szCs w:val="16"/>
        </w:rPr>
        <w:t xml:space="preserve"> </w:t>
      </w:r>
      <w:r w:rsidR="00EB41F3">
        <w:rPr>
          <w:rFonts w:ascii="Arial" w:hAnsi="Arial" w:cs="Arial"/>
          <w:sz w:val="16"/>
          <w:szCs w:val="16"/>
        </w:rPr>
        <w:t>value was</w:t>
      </w:r>
      <w:r w:rsidR="00B50C21">
        <w:rPr>
          <w:rFonts w:ascii="Arial" w:hAnsi="Arial" w:cs="Arial"/>
          <w:sz w:val="16"/>
          <w:szCs w:val="16"/>
        </w:rPr>
        <w:t xml:space="preserve"> computed for every voxel by taking the ratio of</w:t>
      </w:r>
      <w:r w:rsidR="00A17885" w:rsidRPr="00237530">
        <w:rPr>
          <w:rFonts w:ascii="Arial" w:hAnsi="Arial" w:cs="Arial"/>
          <w:sz w:val="16"/>
          <w:szCs w:val="16"/>
        </w:rPr>
        <w:t xml:space="preserve"> the mean and standard deviation of </w:t>
      </w:r>
      <w:r w:rsidR="00B50C21">
        <w:rPr>
          <w:rFonts w:ascii="Arial" w:hAnsi="Arial" w:cs="Arial"/>
          <w:sz w:val="16"/>
          <w:szCs w:val="16"/>
        </w:rPr>
        <w:t>the signal across time</w:t>
      </w:r>
      <w:r w:rsidR="00A17885" w:rsidRPr="00237530">
        <w:rPr>
          <w:rFonts w:ascii="Arial" w:hAnsi="Arial" w:cs="Arial"/>
          <w:sz w:val="16"/>
          <w:szCs w:val="16"/>
        </w:rPr>
        <w:t>.</w:t>
      </w:r>
      <w:r w:rsidR="00B50C2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50C21">
        <w:rPr>
          <w:rFonts w:ascii="Arial" w:hAnsi="Arial" w:cs="Arial"/>
          <w:sz w:val="16"/>
          <w:szCs w:val="16"/>
        </w:rPr>
        <w:t>Voxelwise</w:t>
      </w:r>
      <w:proofErr w:type="spellEnd"/>
      <w:r w:rsidR="00B50C2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50C21">
        <w:rPr>
          <w:rFonts w:ascii="Arial" w:hAnsi="Arial" w:cs="Arial"/>
          <w:sz w:val="16"/>
          <w:szCs w:val="16"/>
        </w:rPr>
        <w:t>tSNR</w:t>
      </w:r>
      <w:proofErr w:type="spellEnd"/>
      <w:r w:rsidR="00B50C21">
        <w:rPr>
          <w:rFonts w:ascii="Arial" w:hAnsi="Arial" w:cs="Arial"/>
          <w:sz w:val="16"/>
          <w:szCs w:val="16"/>
        </w:rPr>
        <w:t xml:space="preserve"> values were </w:t>
      </w:r>
      <w:r w:rsidR="008C3761">
        <w:rPr>
          <w:rFonts w:ascii="Arial" w:hAnsi="Arial" w:cs="Arial"/>
          <w:sz w:val="16"/>
          <w:szCs w:val="16"/>
        </w:rPr>
        <w:t xml:space="preserve">then </w:t>
      </w:r>
      <w:r w:rsidR="00B50C21">
        <w:rPr>
          <w:rFonts w:ascii="Arial" w:hAnsi="Arial" w:cs="Arial"/>
          <w:sz w:val="16"/>
          <w:szCs w:val="16"/>
        </w:rPr>
        <w:t xml:space="preserve">averaged </w:t>
      </w:r>
      <w:r w:rsidR="008C3761">
        <w:rPr>
          <w:rFonts w:ascii="Arial" w:hAnsi="Arial" w:cs="Arial"/>
          <w:sz w:val="16"/>
          <w:szCs w:val="16"/>
        </w:rPr>
        <w:t xml:space="preserve">across the whole brain </w:t>
      </w:r>
      <w:r w:rsidR="00B50C21">
        <w:rPr>
          <w:rFonts w:ascii="Arial" w:hAnsi="Arial" w:cs="Arial"/>
          <w:sz w:val="16"/>
          <w:szCs w:val="16"/>
        </w:rPr>
        <w:t xml:space="preserve">to obtain a mean </w:t>
      </w:r>
      <w:proofErr w:type="spellStart"/>
      <w:r w:rsidR="00B50C21">
        <w:rPr>
          <w:rFonts w:ascii="Arial" w:hAnsi="Arial" w:cs="Arial"/>
          <w:sz w:val="16"/>
          <w:szCs w:val="16"/>
        </w:rPr>
        <w:t>tSNR</w:t>
      </w:r>
      <w:proofErr w:type="spellEnd"/>
      <w:r w:rsidR="00B50C21">
        <w:rPr>
          <w:rFonts w:ascii="Arial" w:hAnsi="Arial" w:cs="Arial"/>
          <w:sz w:val="16"/>
          <w:szCs w:val="16"/>
        </w:rPr>
        <w:t xml:space="preserve"> for each subject.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30DF6EA" w14:textId="49C61811" w:rsidR="00C634F7" w:rsidRPr="00C634F7" w:rsidRDefault="00C634F7" w:rsidP="00B01C25">
      <w:pPr>
        <w:jc w:val="both"/>
        <w:rPr>
          <w:rFonts w:ascii="Arial" w:hAnsi="Arial" w:cs="Arial"/>
          <w:b/>
          <w:sz w:val="16"/>
          <w:szCs w:val="16"/>
        </w:rPr>
      </w:pPr>
      <w:r w:rsidRPr="00C634F7">
        <w:rPr>
          <w:rFonts w:ascii="Arial" w:hAnsi="Arial" w:cs="Arial"/>
          <w:b/>
          <w:sz w:val="16"/>
          <w:szCs w:val="16"/>
        </w:rPr>
        <w:t>Results</w:t>
      </w:r>
    </w:p>
    <w:p w14:paraId="4CFEFD64" w14:textId="5C148E99" w:rsidR="004E5048" w:rsidRDefault="004329B2" w:rsidP="00B01C25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150B05" wp14:editId="7540F1F0">
                <wp:simplePos x="0" y="0"/>
                <wp:positionH relativeFrom="column">
                  <wp:posOffset>2457450</wp:posOffset>
                </wp:positionH>
                <wp:positionV relativeFrom="paragraph">
                  <wp:posOffset>582295</wp:posOffset>
                </wp:positionV>
                <wp:extent cx="4292600" cy="19335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9B3900" w14:textId="51164522" w:rsidR="00B01C25" w:rsidRDefault="00B01C25" w:rsidP="00B01C25"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5E670284" wp14:editId="66AE25D4">
                                  <wp:extent cx="4121785" cy="1243965"/>
                                  <wp:effectExtent l="0" t="0" r="0" b="0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1785" cy="1243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0E7647" w14:textId="4B18C866" w:rsidR="00B01C25" w:rsidRPr="004329B2" w:rsidRDefault="00B01C25" w:rsidP="009A1305">
                            <w:pPr>
                              <w:pStyle w:val="Caption"/>
                              <w:rPr>
                                <w:sz w:val="16"/>
                                <w:szCs w:val="16"/>
                              </w:rPr>
                            </w:pPr>
                            <w:r w:rsidRPr="004329B2">
                              <w:rPr>
                                <w:sz w:val="16"/>
                                <w:szCs w:val="16"/>
                              </w:rPr>
                              <w:t xml:space="preserve">Figure </w:t>
                            </w:r>
                            <w:r w:rsidR="005459A6" w:rsidRPr="004329B2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4329B2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="005459A6" w:rsidRPr="004329B2">
                              <w:rPr>
                                <w:sz w:val="16"/>
                                <w:szCs w:val="16"/>
                              </w:rPr>
                              <w:t>Voxelwise</w:t>
                            </w:r>
                            <w:proofErr w:type="spellEnd"/>
                            <w:r w:rsidR="005459A6" w:rsidRPr="004329B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329B2">
                              <w:rPr>
                                <w:sz w:val="16"/>
                                <w:szCs w:val="16"/>
                              </w:rPr>
                              <w:t>tSNR</w:t>
                            </w:r>
                            <w:proofErr w:type="spellEnd"/>
                            <w:r w:rsidRPr="004329B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459A6" w:rsidRPr="004329B2">
                              <w:rPr>
                                <w:sz w:val="16"/>
                                <w:szCs w:val="16"/>
                              </w:rPr>
                              <w:t xml:space="preserve">values </w:t>
                            </w:r>
                            <w:r w:rsidRPr="004329B2">
                              <w:rPr>
                                <w:sz w:val="16"/>
                                <w:szCs w:val="16"/>
                              </w:rPr>
                              <w:t>of one subject for different GRAPPA and SMS factors</w:t>
                            </w:r>
                            <w:r w:rsidR="001B566A" w:rsidRPr="004329B2">
                              <w:rPr>
                                <w:sz w:val="16"/>
                                <w:szCs w:val="16"/>
                              </w:rPr>
                              <w:t xml:space="preserve">. Only voxels with </w:t>
                            </w:r>
                            <w:proofErr w:type="spellStart"/>
                            <w:r w:rsidR="001B566A" w:rsidRPr="004329B2">
                              <w:rPr>
                                <w:sz w:val="16"/>
                                <w:szCs w:val="16"/>
                              </w:rPr>
                              <w:t>tSNR</w:t>
                            </w:r>
                            <w:proofErr w:type="spellEnd"/>
                            <w:r w:rsidR="001B566A" w:rsidRPr="004329B2">
                              <w:rPr>
                                <w:sz w:val="16"/>
                                <w:szCs w:val="16"/>
                              </w:rPr>
                              <w:t xml:space="preserve"> values</w:t>
                            </w:r>
                            <w:r w:rsidR="00B6404F" w:rsidRPr="004329B2">
                              <w:rPr>
                                <w:sz w:val="16"/>
                                <w:szCs w:val="16"/>
                              </w:rPr>
                              <w:t xml:space="preserve"> greater than the mean </w:t>
                            </w:r>
                            <w:proofErr w:type="spellStart"/>
                            <w:r w:rsidR="00B6404F" w:rsidRPr="004329B2">
                              <w:rPr>
                                <w:sz w:val="16"/>
                                <w:szCs w:val="16"/>
                              </w:rPr>
                              <w:t>tSNR</w:t>
                            </w:r>
                            <w:proofErr w:type="spellEnd"/>
                            <w:r w:rsidR="00B6404F" w:rsidRPr="004329B2">
                              <w:rPr>
                                <w:sz w:val="16"/>
                                <w:szCs w:val="16"/>
                              </w:rPr>
                              <w:t xml:space="preserve"> (269.9) of the GRAPPA 2 acquisition are shown in color. Images</w:t>
                            </w:r>
                            <w:r w:rsidRPr="004329B2">
                              <w:rPr>
                                <w:sz w:val="16"/>
                                <w:szCs w:val="16"/>
                              </w:rPr>
                              <w:t xml:space="preserve"> show relative </w:t>
                            </w:r>
                            <w:proofErr w:type="spellStart"/>
                            <w:r w:rsidRPr="004329B2">
                              <w:rPr>
                                <w:sz w:val="16"/>
                                <w:szCs w:val="16"/>
                              </w:rPr>
                              <w:t>tSNR</w:t>
                            </w:r>
                            <w:proofErr w:type="spellEnd"/>
                            <w:r w:rsidRPr="004329B2">
                              <w:rPr>
                                <w:sz w:val="16"/>
                                <w:szCs w:val="16"/>
                              </w:rPr>
                              <w:t xml:space="preserve"> loss with increasing GRAPPA and SMS</w:t>
                            </w:r>
                            <w:r w:rsidR="00B6404F" w:rsidRPr="004329B2">
                              <w:rPr>
                                <w:sz w:val="16"/>
                                <w:szCs w:val="16"/>
                              </w:rPr>
                              <w:t xml:space="preserve"> factors</w:t>
                            </w:r>
                            <w:r w:rsidRPr="004329B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0B05" id="Text Box 1" o:spid="_x0000_s1027" type="#_x0000_t202" style="position:absolute;left:0;text-align:left;margin-left:193.5pt;margin-top:45.85pt;width:338pt;height:15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" filled="f" stroked="f">
                <v:textbox>
                  <w:txbxContent>
                    <w:p w14:paraId="4D9B3900" w14:textId="51164522" w:rsidR="00B01C25" w:rsidRDefault="00B01C25" w:rsidP="00B01C25"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5E670284" wp14:editId="66AE25D4">
                            <wp:extent cx="4121785" cy="1243965"/>
                            <wp:effectExtent l="0" t="0" r="0" b="0"/>
                            <wp:docPr id="5" name="Pictur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1785" cy="1243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0E7647" w14:textId="4B18C866" w:rsidR="00B01C25" w:rsidRPr="004329B2" w:rsidRDefault="00B01C25" w:rsidP="009A1305">
                      <w:pPr>
                        <w:pStyle w:val="Caption"/>
                        <w:rPr>
                          <w:sz w:val="16"/>
                          <w:szCs w:val="16"/>
                        </w:rPr>
                      </w:pPr>
                      <w:r w:rsidRPr="004329B2">
                        <w:rPr>
                          <w:sz w:val="16"/>
                          <w:szCs w:val="16"/>
                        </w:rPr>
                        <w:t xml:space="preserve">Figure </w:t>
                      </w:r>
                      <w:r w:rsidR="005459A6" w:rsidRPr="004329B2">
                        <w:rPr>
                          <w:sz w:val="16"/>
                          <w:szCs w:val="16"/>
                        </w:rPr>
                        <w:t>2</w:t>
                      </w:r>
                      <w:r w:rsidRPr="004329B2">
                        <w:rPr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 w:rsidR="005459A6" w:rsidRPr="004329B2">
                        <w:rPr>
                          <w:sz w:val="16"/>
                          <w:szCs w:val="16"/>
                        </w:rPr>
                        <w:t>Voxelwise</w:t>
                      </w:r>
                      <w:proofErr w:type="spellEnd"/>
                      <w:r w:rsidR="005459A6" w:rsidRPr="004329B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329B2">
                        <w:rPr>
                          <w:sz w:val="16"/>
                          <w:szCs w:val="16"/>
                        </w:rPr>
                        <w:t>tSNR</w:t>
                      </w:r>
                      <w:proofErr w:type="spellEnd"/>
                      <w:r w:rsidRPr="004329B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459A6" w:rsidRPr="004329B2">
                        <w:rPr>
                          <w:sz w:val="16"/>
                          <w:szCs w:val="16"/>
                        </w:rPr>
                        <w:t xml:space="preserve">values </w:t>
                      </w:r>
                      <w:r w:rsidRPr="004329B2">
                        <w:rPr>
                          <w:sz w:val="16"/>
                          <w:szCs w:val="16"/>
                        </w:rPr>
                        <w:t>of one subject for different GRAPPA and SMS factors</w:t>
                      </w:r>
                      <w:r w:rsidR="001B566A" w:rsidRPr="004329B2">
                        <w:rPr>
                          <w:sz w:val="16"/>
                          <w:szCs w:val="16"/>
                        </w:rPr>
                        <w:t xml:space="preserve">. Only voxels with </w:t>
                      </w:r>
                      <w:proofErr w:type="spellStart"/>
                      <w:r w:rsidR="001B566A" w:rsidRPr="004329B2">
                        <w:rPr>
                          <w:sz w:val="16"/>
                          <w:szCs w:val="16"/>
                        </w:rPr>
                        <w:t>tSNR</w:t>
                      </w:r>
                      <w:proofErr w:type="spellEnd"/>
                      <w:r w:rsidR="001B566A" w:rsidRPr="004329B2">
                        <w:rPr>
                          <w:sz w:val="16"/>
                          <w:szCs w:val="16"/>
                        </w:rPr>
                        <w:t xml:space="preserve"> values</w:t>
                      </w:r>
                      <w:r w:rsidR="00B6404F" w:rsidRPr="004329B2">
                        <w:rPr>
                          <w:sz w:val="16"/>
                          <w:szCs w:val="16"/>
                        </w:rPr>
                        <w:t xml:space="preserve"> greater than the mean </w:t>
                      </w:r>
                      <w:proofErr w:type="spellStart"/>
                      <w:r w:rsidR="00B6404F" w:rsidRPr="004329B2">
                        <w:rPr>
                          <w:sz w:val="16"/>
                          <w:szCs w:val="16"/>
                        </w:rPr>
                        <w:t>tSNR</w:t>
                      </w:r>
                      <w:proofErr w:type="spellEnd"/>
                      <w:r w:rsidR="00B6404F" w:rsidRPr="004329B2">
                        <w:rPr>
                          <w:sz w:val="16"/>
                          <w:szCs w:val="16"/>
                        </w:rPr>
                        <w:t xml:space="preserve"> (269.9) of the GRAPPA 2 acquisition are shown in color. Images</w:t>
                      </w:r>
                      <w:r w:rsidRPr="004329B2">
                        <w:rPr>
                          <w:sz w:val="16"/>
                          <w:szCs w:val="16"/>
                        </w:rPr>
                        <w:t xml:space="preserve"> show relative </w:t>
                      </w:r>
                      <w:proofErr w:type="spellStart"/>
                      <w:r w:rsidRPr="004329B2">
                        <w:rPr>
                          <w:sz w:val="16"/>
                          <w:szCs w:val="16"/>
                        </w:rPr>
                        <w:t>tSNR</w:t>
                      </w:r>
                      <w:proofErr w:type="spellEnd"/>
                      <w:r w:rsidRPr="004329B2">
                        <w:rPr>
                          <w:sz w:val="16"/>
                          <w:szCs w:val="16"/>
                        </w:rPr>
                        <w:t xml:space="preserve"> loss with increasing GRAPPA and SMS</w:t>
                      </w:r>
                      <w:r w:rsidR="00B6404F" w:rsidRPr="004329B2">
                        <w:rPr>
                          <w:sz w:val="16"/>
                          <w:szCs w:val="16"/>
                        </w:rPr>
                        <w:t xml:space="preserve"> factors</w:t>
                      </w:r>
                      <w:r w:rsidRPr="004329B2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59A6">
        <w:rPr>
          <w:rFonts w:ascii="Arial" w:hAnsi="Arial" w:cs="Arial"/>
          <w:sz w:val="16"/>
          <w:szCs w:val="16"/>
        </w:rPr>
        <w:t>F</w:t>
      </w:r>
      <w:r w:rsidR="00573975">
        <w:rPr>
          <w:rFonts w:ascii="Arial" w:hAnsi="Arial" w:cs="Arial"/>
          <w:sz w:val="16"/>
          <w:szCs w:val="16"/>
        </w:rPr>
        <w:t>igure</w:t>
      </w:r>
      <w:r w:rsidR="00C745AA">
        <w:rPr>
          <w:rFonts w:ascii="Arial" w:hAnsi="Arial" w:cs="Arial"/>
          <w:sz w:val="16"/>
          <w:szCs w:val="16"/>
        </w:rPr>
        <w:t>1</w:t>
      </w:r>
      <w:r w:rsidR="00573975">
        <w:rPr>
          <w:rFonts w:ascii="Arial" w:hAnsi="Arial" w:cs="Arial"/>
          <w:sz w:val="16"/>
          <w:szCs w:val="16"/>
        </w:rPr>
        <w:t xml:space="preserve"> show</w:t>
      </w:r>
      <w:r w:rsidR="00372360">
        <w:rPr>
          <w:rFonts w:ascii="Arial" w:hAnsi="Arial" w:cs="Arial"/>
          <w:sz w:val="16"/>
          <w:szCs w:val="16"/>
        </w:rPr>
        <w:t>s</w:t>
      </w:r>
      <w:r w:rsidR="008C3761">
        <w:rPr>
          <w:rFonts w:ascii="Arial" w:hAnsi="Arial" w:cs="Arial"/>
          <w:sz w:val="16"/>
          <w:szCs w:val="16"/>
        </w:rPr>
        <w:t xml:space="preserve"> </w:t>
      </w:r>
      <w:r w:rsidR="00D067C5">
        <w:rPr>
          <w:rFonts w:ascii="Arial" w:hAnsi="Arial" w:cs="Arial"/>
          <w:sz w:val="16"/>
          <w:szCs w:val="16"/>
        </w:rPr>
        <w:t xml:space="preserve">whole-brain </w:t>
      </w:r>
      <w:r w:rsidR="008C3761">
        <w:rPr>
          <w:rFonts w:ascii="Arial" w:hAnsi="Arial" w:cs="Arial"/>
          <w:sz w:val="16"/>
          <w:szCs w:val="16"/>
        </w:rPr>
        <w:t xml:space="preserve">mean </w:t>
      </w:r>
      <w:proofErr w:type="spellStart"/>
      <w:r w:rsidR="008C3761">
        <w:rPr>
          <w:rFonts w:ascii="Arial" w:hAnsi="Arial" w:cs="Arial"/>
          <w:sz w:val="16"/>
          <w:szCs w:val="16"/>
        </w:rPr>
        <w:t>tSNR</w:t>
      </w:r>
      <w:proofErr w:type="spellEnd"/>
      <w:r w:rsidR="008C3761">
        <w:rPr>
          <w:rFonts w:ascii="Arial" w:hAnsi="Arial" w:cs="Arial"/>
          <w:sz w:val="16"/>
          <w:szCs w:val="16"/>
        </w:rPr>
        <w:t xml:space="preserve"> values</w:t>
      </w:r>
      <w:r w:rsidR="0080608B">
        <w:rPr>
          <w:rFonts w:ascii="Arial" w:hAnsi="Arial" w:cs="Arial"/>
          <w:sz w:val="16"/>
          <w:szCs w:val="16"/>
        </w:rPr>
        <w:t xml:space="preserve">, averaged over </w:t>
      </w:r>
      <w:r w:rsidR="00CC6C9E">
        <w:rPr>
          <w:rFonts w:ascii="Arial" w:hAnsi="Arial" w:cs="Arial"/>
          <w:sz w:val="16"/>
          <w:szCs w:val="16"/>
        </w:rPr>
        <w:t xml:space="preserve">the 4 subjects, as a function of </w:t>
      </w:r>
      <w:r w:rsidR="00C745AA">
        <w:rPr>
          <w:rFonts w:ascii="Arial" w:hAnsi="Arial" w:cs="Arial"/>
          <w:sz w:val="16"/>
          <w:szCs w:val="16"/>
        </w:rPr>
        <w:t xml:space="preserve">GRAPPA and SMS </w:t>
      </w:r>
      <w:r w:rsidR="00CC6C9E">
        <w:rPr>
          <w:rFonts w:ascii="Arial" w:hAnsi="Arial" w:cs="Arial"/>
          <w:sz w:val="16"/>
          <w:szCs w:val="16"/>
        </w:rPr>
        <w:t>factors</w:t>
      </w:r>
      <w:r w:rsidR="00C745AA">
        <w:rPr>
          <w:rFonts w:ascii="Arial" w:hAnsi="Arial" w:cs="Arial"/>
          <w:sz w:val="16"/>
          <w:szCs w:val="16"/>
        </w:rPr>
        <w:t xml:space="preserve">. </w:t>
      </w:r>
      <w:r w:rsidR="005459A6">
        <w:rPr>
          <w:rFonts w:ascii="Arial" w:hAnsi="Arial" w:cs="Arial"/>
          <w:sz w:val="16"/>
          <w:szCs w:val="16"/>
        </w:rPr>
        <w:t>In f</w:t>
      </w:r>
      <w:r w:rsidR="00C745AA">
        <w:rPr>
          <w:rFonts w:ascii="Arial" w:hAnsi="Arial" w:cs="Arial"/>
          <w:sz w:val="16"/>
          <w:szCs w:val="16"/>
        </w:rPr>
        <w:t xml:space="preserve">igure 2 we use </w:t>
      </w:r>
      <w:r w:rsidR="005459A6">
        <w:rPr>
          <w:rFonts w:ascii="Arial" w:hAnsi="Arial" w:cs="Arial"/>
          <w:sz w:val="16"/>
          <w:szCs w:val="16"/>
        </w:rPr>
        <w:t xml:space="preserve">a </w:t>
      </w:r>
      <w:r w:rsidR="00C745AA">
        <w:rPr>
          <w:rFonts w:ascii="Arial" w:hAnsi="Arial" w:cs="Arial"/>
          <w:sz w:val="16"/>
          <w:szCs w:val="16"/>
        </w:rPr>
        <w:t xml:space="preserve">color </w:t>
      </w:r>
      <w:r w:rsidR="00E45FBB">
        <w:rPr>
          <w:rFonts w:ascii="Arial" w:hAnsi="Arial" w:cs="Arial"/>
          <w:sz w:val="16"/>
          <w:szCs w:val="16"/>
        </w:rPr>
        <w:t>map</w:t>
      </w:r>
      <w:r w:rsidR="005459A6">
        <w:rPr>
          <w:rFonts w:ascii="Arial" w:hAnsi="Arial" w:cs="Arial"/>
          <w:sz w:val="16"/>
          <w:szCs w:val="16"/>
        </w:rPr>
        <w:t xml:space="preserve"> </w:t>
      </w:r>
      <w:r w:rsidR="00C745AA">
        <w:rPr>
          <w:rFonts w:ascii="Arial" w:hAnsi="Arial" w:cs="Arial"/>
          <w:sz w:val="16"/>
          <w:szCs w:val="16"/>
        </w:rPr>
        <w:t xml:space="preserve">to show </w:t>
      </w:r>
      <w:proofErr w:type="spellStart"/>
      <w:r w:rsidR="005459A6">
        <w:rPr>
          <w:rFonts w:ascii="Arial" w:hAnsi="Arial" w:cs="Arial"/>
          <w:sz w:val="16"/>
          <w:szCs w:val="16"/>
        </w:rPr>
        <w:t>voxelwise</w:t>
      </w:r>
      <w:proofErr w:type="spellEnd"/>
      <w:r w:rsidR="005459A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5AA">
        <w:rPr>
          <w:rFonts w:ascii="Arial" w:hAnsi="Arial" w:cs="Arial"/>
          <w:sz w:val="16"/>
          <w:szCs w:val="16"/>
        </w:rPr>
        <w:t>tSNR</w:t>
      </w:r>
      <w:proofErr w:type="spellEnd"/>
      <w:r w:rsidR="00C745AA">
        <w:rPr>
          <w:rFonts w:ascii="Arial" w:hAnsi="Arial" w:cs="Arial"/>
          <w:sz w:val="16"/>
          <w:szCs w:val="16"/>
        </w:rPr>
        <w:t xml:space="preserve"> </w:t>
      </w:r>
      <w:r w:rsidR="005459A6">
        <w:rPr>
          <w:rFonts w:ascii="Arial" w:hAnsi="Arial" w:cs="Arial"/>
          <w:sz w:val="16"/>
          <w:szCs w:val="16"/>
        </w:rPr>
        <w:t xml:space="preserve">values </w:t>
      </w:r>
      <w:r w:rsidR="00E45FBB">
        <w:rPr>
          <w:rFonts w:ascii="Arial" w:hAnsi="Arial" w:cs="Arial"/>
          <w:sz w:val="16"/>
          <w:szCs w:val="16"/>
        </w:rPr>
        <w:t xml:space="preserve">across the brain </w:t>
      </w:r>
      <w:r w:rsidR="00C745AA">
        <w:rPr>
          <w:rFonts w:ascii="Arial" w:hAnsi="Arial" w:cs="Arial"/>
          <w:sz w:val="16"/>
          <w:szCs w:val="16"/>
        </w:rPr>
        <w:t xml:space="preserve">in one subject </w:t>
      </w:r>
      <w:r w:rsidR="000C49E6">
        <w:rPr>
          <w:rFonts w:ascii="Arial" w:hAnsi="Arial" w:cs="Arial"/>
          <w:sz w:val="16"/>
          <w:szCs w:val="16"/>
        </w:rPr>
        <w:t xml:space="preserve">for </w:t>
      </w:r>
      <w:r w:rsidR="00C745AA">
        <w:rPr>
          <w:rFonts w:ascii="Arial" w:hAnsi="Arial" w:cs="Arial"/>
          <w:sz w:val="16"/>
          <w:szCs w:val="16"/>
        </w:rPr>
        <w:t>different GRAPPA and SMS acceleration factors</w:t>
      </w:r>
      <w:r w:rsidR="00C5124E">
        <w:rPr>
          <w:rFonts w:ascii="Arial" w:hAnsi="Arial" w:cs="Arial"/>
          <w:sz w:val="16"/>
          <w:szCs w:val="16"/>
        </w:rPr>
        <w:t xml:space="preserve">. </w:t>
      </w:r>
      <w:r w:rsidR="00094BE7">
        <w:rPr>
          <w:rFonts w:ascii="Arial" w:hAnsi="Arial" w:cs="Arial"/>
          <w:sz w:val="16"/>
          <w:szCs w:val="16"/>
        </w:rPr>
        <w:t xml:space="preserve">Only voxels that have a </w:t>
      </w:r>
      <w:proofErr w:type="spellStart"/>
      <w:r w:rsidR="00094BE7">
        <w:rPr>
          <w:rFonts w:ascii="Arial" w:hAnsi="Arial" w:cs="Arial"/>
          <w:sz w:val="16"/>
          <w:szCs w:val="16"/>
        </w:rPr>
        <w:t>tSNR</w:t>
      </w:r>
      <w:proofErr w:type="spellEnd"/>
      <w:r w:rsidR="00094BE7">
        <w:rPr>
          <w:rFonts w:ascii="Arial" w:hAnsi="Arial" w:cs="Arial"/>
          <w:sz w:val="16"/>
          <w:szCs w:val="16"/>
        </w:rPr>
        <w:t xml:space="preserve"> value greater than the whole-brain average for the GRAPPA 2 acquisition are shown in color. </w:t>
      </w:r>
      <w:r w:rsidR="0046196D">
        <w:rPr>
          <w:rFonts w:ascii="Arial" w:hAnsi="Arial" w:cs="Arial"/>
          <w:sz w:val="16"/>
          <w:szCs w:val="16"/>
        </w:rPr>
        <w:t xml:space="preserve">It is evident </w:t>
      </w:r>
      <w:r w:rsidR="00CE6348">
        <w:rPr>
          <w:rFonts w:ascii="Arial" w:hAnsi="Arial" w:cs="Arial"/>
          <w:sz w:val="16"/>
          <w:szCs w:val="16"/>
        </w:rPr>
        <w:t xml:space="preserve">from the images </w:t>
      </w:r>
      <w:r w:rsidR="0046196D">
        <w:rPr>
          <w:rFonts w:ascii="Arial" w:hAnsi="Arial" w:cs="Arial"/>
          <w:sz w:val="16"/>
          <w:szCs w:val="16"/>
        </w:rPr>
        <w:t xml:space="preserve">that </w:t>
      </w:r>
      <w:r w:rsidR="006219B3">
        <w:rPr>
          <w:rFonts w:ascii="Arial" w:hAnsi="Arial" w:cs="Arial"/>
          <w:sz w:val="16"/>
          <w:szCs w:val="16"/>
        </w:rPr>
        <w:t>fewer voxels meet this criterion at higher acceleration factors</w:t>
      </w:r>
      <w:r w:rsidR="00094BE7">
        <w:rPr>
          <w:rFonts w:ascii="Arial" w:hAnsi="Arial" w:cs="Arial"/>
          <w:sz w:val="16"/>
          <w:szCs w:val="16"/>
        </w:rPr>
        <w:t xml:space="preserve">. </w:t>
      </w:r>
    </w:p>
    <w:p w14:paraId="04483159" w14:textId="77777777" w:rsidR="004329B2" w:rsidRDefault="00C634F7" w:rsidP="00B01C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Discussion</w:t>
      </w:r>
    </w:p>
    <w:p w14:paraId="26460EEE" w14:textId="0CCBDF75" w:rsidR="009C034B" w:rsidRPr="00E441B9" w:rsidRDefault="00C634F7" w:rsidP="00B01C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</w:t>
      </w:r>
      <w:r w:rsidRPr="005950C3">
        <w:rPr>
          <w:rFonts w:ascii="Arial" w:hAnsi="Arial" w:cs="Arial"/>
          <w:b/>
          <w:sz w:val="16"/>
          <w:szCs w:val="16"/>
        </w:rPr>
        <w:t>igure 1</w:t>
      </w:r>
      <w:r>
        <w:rPr>
          <w:rFonts w:ascii="Arial" w:hAnsi="Arial" w:cs="Arial"/>
          <w:sz w:val="16"/>
          <w:szCs w:val="16"/>
        </w:rPr>
        <w:t xml:space="preserve"> shows </w:t>
      </w:r>
      <w:r w:rsidR="00C137DC">
        <w:rPr>
          <w:rFonts w:ascii="Arial" w:hAnsi="Arial" w:cs="Arial"/>
          <w:sz w:val="16"/>
          <w:szCs w:val="16"/>
        </w:rPr>
        <w:t xml:space="preserve">that </w:t>
      </w:r>
      <w:r w:rsidR="001F24C0">
        <w:rPr>
          <w:rFonts w:ascii="Arial" w:hAnsi="Arial" w:cs="Arial"/>
          <w:sz w:val="16"/>
          <w:szCs w:val="16"/>
        </w:rPr>
        <w:t xml:space="preserve">whole-brain </w:t>
      </w:r>
      <w:proofErr w:type="spellStart"/>
      <w:r>
        <w:rPr>
          <w:rFonts w:ascii="Arial" w:hAnsi="Arial" w:cs="Arial"/>
          <w:sz w:val="16"/>
          <w:szCs w:val="16"/>
        </w:rPr>
        <w:t>tSNR</w:t>
      </w:r>
      <w:proofErr w:type="spellEnd"/>
      <w:r>
        <w:rPr>
          <w:rFonts w:ascii="Arial" w:hAnsi="Arial" w:cs="Arial"/>
          <w:sz w:val="16"/>
          <w:szCs w:val="16"/>
        </w:rPr>
        <w:t xml:space="preserve"> decreases as </w:t>
      </w:r>
      <w:r w:rsidR="00783F62">
        <w:rPr>
          <w:rFonts w:ascii="Arial" w:hAnsi="Arial" w:cs="Arial"/>
          <w:sz w:val="16"/>
          <w:szCs w:val="16"/>
        </w:rPr>
        <w:t xml:space="preserve">both </w:t>
      </w:r>
      <w:r w:rsidR="001F24C0">
        <w:rPr>
          <w:rFonts w:ascii="Arial" w:hAnsi="Arial" w:cs="Arial"/>
          <w:sz w:val="16"/>
          <w:szCs w:val="16"/>
        </w:rPr>
        <w:t xml:space="preserve">GRAPPA and SMS </w:t>
      </w:r>
      <w:r>
        <w:rPr>
          <w:rFonts w:ascii="Arial" w:hAnsi="Arial" w:cs="Arial"/>
          <w:sz w:val="16"/>
          <w:szCs w:val="16"/>
        </w:rPr>
        <w:t xml:space="preserve">acceleration factors </w:t>
      </w:r>
      <w:r w:rsidR="002A7876">
        <w:rPr>
          <w:rFonts w:ascii="Arial" w:hAnsi="Arial" w:cs="Arial"/>
          <w:sz w:val="16"/>
          <w:szCs w:val="16"/>
        </w:rPr>
        <w:t>increase.</w:t>
      </w:r>
      <w:r w:rsidR="001B566A">
        <w:rPr>
          <w:rFonts w:ascii="Arial" w:hAnsi="Arial" w:cs="Arial"/>
          <w:sz w:val="16"/>
          <w:szCs w:val="16"/>
        </w:rPr>
        <w:t xml:space="preserve"> </w:t>
      </w:r>
      <w:r w:rsidR="0013071E">
        <w:rPr>
          <w:rFonts w:ascii="Arial" w:hAnsi="Arial" w:cs="Arial"/>
          <w:sz w:val="16"/>
          <w:szCs w:val="16"/>
        </w:rPr>
        <w:t xml:space="preserve">In </w:t>
      </w:r>
      <w:r w:rsidR="00CC1C2A">
        <w:rPr>
          <w:rFonts w:ascii="Arial" w:hAnsi="Arial" w:cs="Arial"/>
          <w:b/>
          <w:sz w:val="16"/>
          <w:szCs w:val="16"/>
        </w:rPr>
        <w:t>F</w:t>
      </w:r>
      <w:r w:rsidR="0013071E" w:rsidRPr="005950C3">
        <w:rPr>
          <w:rFonts w:ascii="Arial" w:hAnsi="Arial" w:cs="Arial"/>
          <w:b/>
          <w:sz w:val="16"/>
          <w:szCs w:val="16"/>
        </w:rPr>
        <w:t>igure 2</w:t>
      </w:r>
      <w:r w:rsidR="0013071E">
        <w:rPr>
          <w:rFonts w:ascii="Arial" w:hAnsi="Arial" w:cs="Arial"/>
          <w:sz w:val="16"/>
          <w:szCs w:val="16"/>
        </w:rPr>
        <w:t xml:space="preserve"> we see that increas</w:t>
      </w:r>
      <w:r w:rsidR="00783F62">
        <w:rPr>
          <w:rFonts w:ascii="Arial" w:hAnsi="Arial" w:cs="Arial"/>
          <w:sz w:val="16"/>
          <w:szCs w:val="16"/>
        </w:rPr>
        <w:t xml:space="preserve">ing the </w:t>
      </w:r>
      <w:r w:rsidR="0013071E">
        <w:rPr>
          <w:rFonts w:ascii="Arial" w:hAnsi="Arial" w:cs="Arial"/>
          <w:sz w:val="16"/>
          <w:szCs w:val="16"/>
        </w:rPr>
        <w:t>GRAPPA</w:t>
      </w:r>
      <w:r w:rsidR="005950C3">
        <w:rPr>
          <w:rFonts w:ascii="Arial" w:hAnsi="Arial" w:cs="Arial"/>
          <w:sz w:val="16"/>
          <w:szCs w:val="16"/>
        </w:rPr>
        <w:t xml:space="preserve"> </w:t>
      </w:r>
      <w:r w:rsidR="00783F62">
        <w:rPr>
          <w:rFonts w:ascii="Arial" w:hAnsi="Arial" w:cs="Arial"/>
          <w:sz w:val="16"/>
          <w:szCs w:val="16"/>
        </w:rPr>
        <w:t xml:space="preserve">factor, for the </w:t>
      </w:r>
      <w:r w:rsidR="00D37DD2">
        <w:rPr>
          <w:rFonts w:ascii="Arial" w:hAnsi="Arial" w:cs="Arial"/>
          <w:sz w:val="16"/>
          <w:szCs w:val="16"/>
        </w:rPr>
        <w:t>same SMS</w:t>
      </w:r>
      <w:r w:rsidR="0013071E">
        <w:rPr>
          <w:rFonts w:ascii="Arial" w:hAnsi="Arial" w:cs="Arial"/>
          <w:sz w:val="16"/>
          <w:szCs w:val="16"/>
        </w:rPr>
        <w:t xml:space="preserve"> factor</w:t>
      </w:r>
      <w:r w:rsidR="005950C3">
        <w:rPr>
          <w:rFonts w:ascii="Arial" w:hAnsi="Arial" w:cs="Arial"/>
          <w:sz w:val="16"/>
          <w:szCs w:val="16"/>
        </w:rPr>
        <w:t xml:space="preserve">, </w:t>
      </w:r>
      <w:r w:rsidR="00783F62">
        <w:rPr>
          <w:rFonts w:ascii="Arial" w:hAnsi="Arial" w:cs="Arial"/>
          <w:sz w:val="16"/>
          <w:szCs w:val="16"/>
        </w:rPr>
        <w:t xml:space="preserve">produces significantly fewer </w:t>
      </w:r>
      <w:r w:rsidR="0013071E">
        <w:rPr>
          <w:rFonts w:ascii="Arial" w:hAnsi="Arial" w:cs="Arial"/>
          <w:sz w:val="16"/>
          <w:szCs w:val="16"/>
        </w:rPr>
        <w:t>voxels</w:t>
      </w:r>
      <w:r w:rsidR="00EC6A1C">
        <w:rPr>
          <w:rFonts w:ascii="Arial" w:hAnsi="Arial" w:cs="Arial"/>
          <w:sz w:val="16"/>
          <w:szCs w:val="16"/>
        </w:rPr>
        <w:t xml:space="preserve"> with </w:t>
      </w:r>
      <w:proofErr w:type="spellStart"/>
      <w:r w:rsidR="00EC6A1C">
        <w:rPr>
          <w:rFonts w:ascii="Arial" w:hAnsi="Arial" w:cs="Arial"/>
          <w:sz w:val="16"/>
          <w:szCs w:val="16"/>
        </w:rPr>
        <w:t>tSNR</w:t>
      </w:r>
      <w:proofErr w:type="spellEnd"/>
      <w:r w:rsidR="00EC6A1C">
        <w:rPr>
          <w:rFonts w:ascii="Arial" w:hAnsi="Arial" w:cs="Arial"/>
          <w:sz w:val="16"/>
          <w:szCs w:val="16"/>
        </w:rPr>
        <w:t xml:space="preserve"> </w:t>
      </w:r>
      <w:r w:rsidR="00783F62">
        <w:rPr>
          <w:rFonts w:ascii="Arial" w:hAnsi="Arial" w:cs="Arial"/>
          <w:sz w:val="16"/>
          <w:szCs w:val="16"/>
        </w:rPr>
        <w:t>values above the</w:t>
      </w:r>
      <w:r w:rsidR="00EC6A1C">
        <w:rPr>
          <w:rFonts w:ascii="Arial" w:hAnsi="Arial" w:cs="Arial"/>
          <w:sz w:val="16"/>
          <w:szCs w:val="16"/>
        </w:rPr>
        <w:t xml:space="preserve"> mean </w:t>
      </w:r>
      <w:r w:rsidR="00783F62">
        <w:rPr>
          <w:rFonts w:ascii="Arial" w:hAnsi="Arial" w:cs="Arial"/>
          <w:sz w:val="16"/>
          <w:szCs w:val="16"/>
        </w:rPr>
        <w:t>of</w:t>
      </w:r>
      <w:r w:rsidR="00EC6A1C">
        <w:rPr>
          <w:rFonts w:ascii="Arial" w:hAnsi="Arial" w:cs="Arial"/>
          <w:sz w:val="16"/>
          <w:szCs w:val="16"/>
        </w:rPr>
        <w:t xml:space="preserve"> </w:t>
      </w:r>
      <w:r w:rsidR="00783F62">
        <w:rPr>
          <w:rFonts w:ascii="Arial" w:hAnsi="Arial" w:cs="Arial"/>
          <w:sz w:val="16"/>
          <w:szCs w:val="16"/>
        </w:rPr>
        <w:t xml:space="preserve">the </w:t>
      </w:r>
      <w:r w:rsidR="00EC6A1C">
        <w:rPr>
          <w:rFonts w:ascii="Arial" w:hAnsi="Arial" w:cs="Arial"/>
          <w:sz w:val="16"/>
          <w:szCs w:val="16"/>
        </w:rPr>
        <w:t>GRAPPA 2</w:t>
      </w:r>
      <w:r w:rsidR="00783F62">
        <w:rPr>
          <w:rFonts w:ascii="Arial" w:hAnsi="Arial" w:cs="Arial"/>
          <w:sz w:val="16"/>
          <w:szCs w:val="16"/>
        </w:rPr>
        <w:t xml:space="preserve"> acquisition. </w:t>
      </w:r>
      <w:r w:rsidR="001F206A">
        <w:rPr>
          <w:rFonts w:ascii="Arial" w:hAnsi="Arial" w:cs="Arial"/>
          <w:sz w:val="16"/>
          <w:szCs w:val="16"/>
        </w:rPr>
        <w:t xml:space="preserve">Similarly, for the same GRAPPA factor, increasing SMS above 2 </w:t>
      </w:r>
      <w:r w:rsidR="00423F01">
        <w:rPr>
          <w:rFonts w:ascii="Arial" w:hAnsi="Arial" w:cs="Arial"/>
          <w:sz w:val="16"/>
          <w:szCs w:val="16"/>
        </w:rPr>
        <w:t xml:space="preserve">significantly </w:t>
      </w:r>
      <w:r w:rsidR="001F206A">
        <w:rPr>
          <w:rFonts w:ascii="Arial" w:hAnsi="Arial" w:cs="Arial"/>
          <w:sz w:val="16"/>
          <w:szCs w:val="16"/>
        </w:rPr>
        <w:t xml:space="preserve">reduces the number of voxels with </w:t>
      </w:r>
      <w:proofErr w:type="spellStart"/>
      <w:r w:rsidR="001F206A">
        <w:rPr>
          <w:rFonts w:ascii="Arial" w:hAnsi="Arial" w:cs="Arial"/>
          <w:sz w:val="16"/>
          <w:szCs w:val="16"/>
        </w:rPr>
        <w:t>tSNR</w:t>
      </w:r>
      <w:proofErr w:type="spellEnd"/>
      <w:r w:rsidR="001F206A">
        <w:rPr>
          <w:rFonts w:ascii="Arial" w:hAnsi="Arial" w:cs="Arial"/>
          <w:sz w:val="16"/>
          <w:szCs w:val="16"/>
        </w:rPr>
        <w:t xml:space="preserve"> values above </w:t>
      </w:r>
      <w:r w:rsidR="009F2BD7">
        <w:rPr>
          <w:rFonts w:ascii="Arial" w:hAnsi="Arial" w:cs="Arial"/>
          <w:sz w:val="16"/>
          <w:szCs w:val="16"/>
        </w:rPr>
        <w:t xml:space="preserve">this </w:t>
      </w:r>
      <w:r w:rsidR="00215F32">
        <w:rPr>
          <w:rFonts w:ascii="Arial" w:hAnsi="Arial" w:cs="Arial"/>
          <w:sz w:val="16"/>
          <w:szCs w:val="16"/>
        </w:rPr>
        <w:t>threshold</w:t>
      </w:r>
      <w:r w:rsidR="001F206A">
        <w:rPr>
          <w:rFonts w:ascii="Arial" w:hAnsi="Arial" w:cs="Arial"/>
          <w:sz w:val="16"/>
          <w:szCs w:val="16"/>
        </w:rPr>
        <w:t xml:space="preserve">.  </w:t>
      </w:r>
      <w:r w:rsidR="00076E83">
        <w:rPr>
          <w:rFonts w:ascii="Arial" w:hAnsi="Arial" w:cs="Arial"/>
          <w:sz w:val="16"/>
          <w:szCs w:val="16"/>
        </w:rPr>
        <w:t>Although</w:t>
      </w:r>
      <w:r w:rsidR="001F206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F206A">
        <w:rPr>
          <w:rFonts w:ascii="Arial" w:hAnsi="Arial" w:cs="Arial"/>
          <w:sz w:val="16"/>
          <w:szCs w:val="16"/>
        </w:rPr>
        <w:t>tSNR</w:t>
      </w:r>
      <w:proofErr w:type="spellEnd"/>
      <w:r w:rsidR="001F206A">
        <w:rPr>
          <w:rFonts w:ascii="Arial" w:hAnsi="Arial" w:cs="Arial"/>
          <w:sz w:val="16"/>
          <w:szCs w:val="16"/>
        </w:rPr>
        <w:t xml:space="preserve"> values for SMS 1 and 2 </w:t>
      </w:r>
      <w:r w:rsidR="00076E83">
        <w:rPr>
          <w:rFonts w:ascii="Arial" w:hAnsi="Arial" w:cs="Arial"/>
          <w:sz w:val="16"/>
          <w:szCs w:val="16"/>
        </w:rPr>
        <w:t xml:space="preserve">with GRAPPA 2 </w:t>
      </w:r>
      <w:r w:rsidR="001F206A">
        <w:rPr>
          <w:rFonts w:ascii="Arial" w:hAnsi="Arial" w:cs="Arial"/>
          <w:sz w:val="16"/>
          <w:szCs w:val="16"/>
        </w:rPr>
        <w:t xml:space="preserve">are </w:t>
      </w:r>
      <w:r w:rsidR="001F206A">
        <w:rPr>
          <w:rFonts w:ascii="Arial" w:hAnsi="Arial" w:cs="Arial"/>
          <w:sz w:val="16"/>
          <w:szCs w:val="16"/>
        </w:rPr>
        <w:lastRenderedPageBreak/>
        <w:t>similar</w:t>
      </w:r>
      <w:r w:rsidR="00076E83">
        <w:rPr>
          <w:rFonts w:ascii="Arial" w:hAnsi="Arial" w:cs="Arial"/>
          <w:sz w:val="16"/>
          <w:szCs w:val="16"/>
        </w:rPr>
        <w:t xml:space="preserve">, especially in the central parts of the images, </w:t>
      </w:r>
      <w:proofErr w:type="spellStart"/>
      <w:r w:rsidR="00076E83">
        <w:rPr>
          <w:rFonts w:ascii="Arial" w:hAnsi="Arial" w:cs="Arial"/>
          <w:sz w:val="16"/>
          <w:szCs w:val="16"/>
        </w:rPr>
        <w:t>tSNR</w:t>
      </w:r>
      <w:proofErr w:type="spellEnd"/>
      <w:r w:rsidR="00076E83">
        <w:rPr>
          <w:rFonts w:ascii="Arial" w:hAnsi="Arial" w:cs="Arial"/>
          <w:sz w:val="16"/>
          <w:szCs w:val="16"/>
        </w:rPr>
        <w:t xml:space="preserve"> loss with increasing SMS is evident at the periphery. The observed</w:t>
      </w:r>
      <w:r w:rsidR="00783F62">
        <w:rPr>
          <w:rFonts w:ascii="Arial" w:hAnsi="Arial" w:cs="Arial"/>
          <w:sz w:val="16"/>
          <w:szCs w:val="16"/>
        </w:rPr>
        <w:t xml:space="preserve"> </w:t>
      </w:r>
      <w:r w:rsidR="0013071E">
        <w:rPr>
          <w:rFonts w:ascii="Arial" w:hAnsi="Arial" w:cs="Arial"/>
          <w:sz w:val="16"/>
          <w:szCs w:val="16"/>
        </w:rPr>
        <w:t>decrease</w:t>
      </w:r>
      <w:r w:rsidR="00076E83">
        <w:rPr>
          <w:rFonts w:ascii="Arial" w:hAnsi="Arial" w:cs="Arial"/>
          <w:sz w:val="16"/>
          <w:szCs w:val="16"/>
        </w:rPr>
        <w:t>s</w:t>
      </w:r>
      <w:r w:rsidR="0013071E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13071E">
        <w:rPr>
          <w:rFonts w:ascii="Arial" w:hAnsi="Arial" w:cs="Arial"/>
          <w:sz w:val="16"/>
          <w:szCs w:val="16"/>
        </w:rPr>
        <w:t>tSNR</w:t>
      </w:r>
      <w:proofErr w:type="spellEnd"/>
      <w:r w:rsidR="0013071E">
        <w:rPr>
          <w:rFonts w:ascii="Arial" w:hAnsi="Arial" w:cs="Arial"/>
          <w:sz w:val="16"/>
          <w:szCs w:val="16"/>
        </w:rPr>
        <w:t xml:space="preserve"> </w:t>
      </w:r>
      <w:r w:rsidR="00076E83">
        <w:rPr>
          <w:rFonts w:ascii="Arial" w:hAnsi="Arial" w:cs="Arial"/>
          <w:sz w:val="16"/>
          <w:szCs w:val="16"/>
        </w:rPr>
        <w:t>reduce our</w:t>
      </w:r>
      <w:r w:rsidR="0013071E">
        <w:rPr>
          <w:rFonts w:ascii="Arial" w:hAnsi="Arial" w:cs="Arial"/>
          <w:sz w:val="16"/>
          <w:szCs w:val="16"/>
        </w:rPr>
        <w:t xml:space="preserve"> ability to detect </w:t>
      </w:r>
      <w:r w:rsidR="00076E83">
        <w:rPr>
          <w:rFonts w:ascii="Arial" w:hAnsi="Arial" w:cs="Arial"/>
          <w:sz w:val="16"/>
          <w:szCs w:val="16"/>
        </w:rPr>
        <w:t xml:space="preserve">signal </w:t>
      </w:r>
      <w:r w:rsidR="0013071E">
        <w:rPr>
          <w:rFonts w:ascii="Arial" w:hAnsi="Arial" w:cs="Arial"/>
          <w:sz w:val="16"/>
          <w:szCs w:val="16"/>
        </w:rPr>
        <w:t>activation</w:t>
      </w:r>
      <w:r w:rsidR="00076E83">
        <w:rPr>
          <w:rFonts w:ascii="Arial" w:hAnsi="Arial" w:cs="Arial"/>
          <w:sz w:val="16"/>
          <w:szCs w:val="16"/>
        </w:rPr>
        <w:t xml:space="preserve"> in fMRI and temporal correlations in RS-fMRI</w:t>
      </w:r>
      <w:r w:rsidR="0013071E">
        <w:rPr>
          <w:rFonts w:ascii="Arial" w:hAnsi="Arial" w:cs="Arial"/>
          <w:sz w:val="16"/>
          <w:szCs w:val="16"/>
        </w:rPr>
        <w:t>.</w:t>
      </w:r>
      <w:r w:rsidR="00D65905">
        <w:rPr>
          <w:rFonts w:ascii="Arial" w:hAnsi="Arial" w:cs="Arial"/>
          <w:sz w:val="16"/>
          <w:szCs w:val="16"/>
        </w:rPr>
        <w:t xml:space="preserve"> </w:t>
      </w:r>
    </w:p>
    <w:p w14:paraId="68B796C7" w14:textId="0E2C5641" w:rsidR="00B71C71" w:rsidRPr="005950C3" w:rsidRDefault="00DF64FF" w:rsidP="00B01C25">
      <w:pPr>
        <w:jc w:val="both"/>
        <w:rPr>
          <w:b/>
        </w:rPr>
      </w:pPr>
      <w:r w:rsidRPr="005950C3">
        <w:rPr>
          <w:rFonts w:ascii="Arial" w:hAnsi="Arial" w:cs="Arial"/>
          <w:b/>
          <w:sz w:val="16"/>
          <w:szCs w:val="16"/>
        </w:rPr>
        <w:t>Conclusions</w:t>
      </w:r>
      <w:r w:rsidR="00B71C71" w:rsidRPr="005950C3">
        <w:rPr>
          <w:b/>
        </w:rPr>
        <w:t xml:space="preserve"> </w:t>
      </w:r>
    </w:p>
    <w:p w14:paraId="662033B9" w14:textId="0BC50FAE" w:rsidR="00F91E80" w:rsidRPr="00BC6611" w:rsidRDefault="00CC1C2A" w:rsidP="00B01C2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this work we demonstrate </w:t>
      </w:r>
      <w:r w:rsidR="004B4350">
        <w:rPr>
          <w:rFonts w:ascii="Arial" w:hAnsi="Arial" w:cs="Arial"/>
          <w:sz w:val="16"/>
          <w:szCs w:val="16"/>
        </w:rPr>
        <w:t xml:space="preserve">using </w:t>
      </w:r>
      <w:proofErr w:type="spellStart"/>
      <w:r w:rsidR="004B4350">
        <w:rPr>
          <w:rFonts w:ascii="Arial" w:hAnsi="Arial" w:cs="Arial"/>
          <w:sz w:val="16"/>
          <w:szCs w:val="16"/>
        </w:rPr>
        <w:t>tSNR</w:t>
      </w:r>
      <w:proofErr w:type="spellEnd"/>
      <w:r w:rsidR="004B4350">
        <w:rPr>
          <w:rFonts w:ascii="Arial" w:hAnsi="Arial" w:cs="Arial"/>
          <w:sz w:val="16"/>
          <w:szCs w:val="16"/>
        </w:rPr>
        <w:t xml:space="preserve"> how acceleration using GRAPPA and SMS affect signal quality in RS-fMRI data. </w:t>
      </w:r>
      <w:r w:rsidR="00E078D9">
        <w:rPr>
          <w:rFonts w:ascii="Arial" w:hAnsi="Arial" w:cs="Arial"/>
          <w:sz w:val="16"/>
          <w:szCs w:val="16"/>
        </w:rPr>
        <w:t xml:space="preserve">Increasing </w:t>
      </w:r>
      <w:r w:rsidR="003D6A38">
        <w:rPr>
          <w:rFonts w:ascii="Arial" w:hAnsi="Arial" w:cs="Arial"/>
          <w:sz w:val="16"/>
          <w:szCs w:val="16"/>
        </w:rPr>
        <w:t>acceleration</w:t>
      </w:r>
      <w:r w:rsidR="00B71C71" w:rsidRPr="006D4F43">
        <w:rPr>
          <w:rFonts w:ascii="Arial" w:hAnsi="Arial" w:cs="Arial"/>
          <w:sz w:val="16"/>
          <w:szCs w:val="16"/>
        </w:rPr>
        <w:t xml:space="preserve"> factor</w:t>
      </w:r>
      <w:r w:rsidR="00E078D9">
        <w:rPr>
          <w:rFonts w:ascii="Arial" w:hAnsi="Arial" w:cs="Arial"/>
          <w:sz w:val="16"/>
          <w:szCs w:val="16"/>
        </w:rPr>
        <w:t xml:space="preserve">s reduce </w:t>
      </w:r>
      <w:proofErr w:type="spellStart"/>
      <w:r w:rsidR="00AC1FC6">
        <w:rPr>
          <w:rFonts w:ascii="Arial" w:hAnsi="Arial" w:cs="Arial"/>
          <w:sz w:val="16"/>
          <w:szCs w:val="16"/>
        </w:rPr>
        <w:t>t</w:t>
      </w:r>
      <w:r w:rsidR="00B71C71" w:rsidRPr="006D4F43">
        <w:rPr>
          <w:rFonts w:ascii="Arial" w:hAnsi="Arial" w:cs="Arial"/>
          <w:sz w:val="16"/>
          <w:szCs w:val="16"/>
        </w:rPr>
        <w:t>SNR</w:t>
      </w:r>
      <w:proofErr w:type="spellEnd"/>
      <w:r w:rsidR="00215F32">
        <w:rPr>
          <w:rFonts w:ascii="Arial" w:hAnsi="Arial" w:cs="Arial"/>
          <w:sz w:val="16"/>
          <w:szCs w:val="16"/>
        </w:rPr>
        <w:t xml:space="preserve"> limiting our ability to</w:t>
      </w:r>
      <w:r w:rsidR="00B71C71" w:rsidRPr="006D4F43">
        <w:rPr>
          <w:rFonts w:ascii="Arial" w:hAnsi="Arial" w:cs="Arial"/>
          <w:sz w:val="16"/>
          <w:szCs w:val="16"/>
        </w:rPr>
        <w:t xml:space="preserve"> detect </w:t>
      </w:r>
      <w:r w:rsidR="00E078D9">
        <w:rPr>
          <w:rFonts w:ascii="Arial" w:hAnsi="Arial" w:cs="Arial"/>
          <w:sz w:val="16"/>
          <w:szCs w:val="16"/>
        </w:rPr>
        <w:t>temporal correlations between</w:t>
      </w:r>
      <w:r w:rsidR="00B71C71" w:rsidRPr="006D4F43">
        <w:rPr>
          <w:rFonts w:ascii="Arial" w:hAnsi="Arial" w:cs="Arial"/>
          <w:sz w:val="16"/>
          <w:szCs w:val="16"/>
        </w:rPr>
        <w:t xml:space="preserve"> </w:t>
      </w:r>
      <w:r w:rsidR="00A3197A">
        <w:rPr>
          <w:rFonts w:ascii="Arial" w:hAnsi="Arial" w:cs="Arial"/>
          <w:sz w:val="16"/>
          <w:szCs w:val="16"/>
        </w:rPr>
        <w:t>time</w:t>
      </w:r>
      <w:r w:rsidR="008E4AC1">
        <w:rPr>
          <w:rFonts w:ascii="Arial" w:hAnsi="Arial" w:cs="Arial"/>
          <w:sz w:val="16"/>
          <w:szCs w:val="16"/>
        </w:rPr>
        <w:t xml:space="preserve"> series</w:t>
      </w:r>
      <w:r w:rsidR="00E078D9">
        <w:rPr>
          <w:rFonts w:ascii="Arial" w:hAnsi="Arial" w:cs="Arial"/>
          <w:sz w:val="16"/>
          <w:szCs w:val="16"/>
        </w:rPr>
        <w:t xml:space="preserve"> data</w:t>
      </w:r>
      <w:r w:rsidR="007616A7">
        <w:rPr>
          <w:rFonts w:ascii="Arial" w:hAnsi="Arial" w:cs="Arial"/>
          <w:sz w:val="16"/>
          <w:szCs w:val="16"/>
        </w:rPr>
        <w:t xml:space="preserve">. </w:t>
      </w:r>
      <w:r w:rsidR="003D6A38">
        <w:rPr>
          <w:rFonts w:ascii="Arial" w:hAnsi="Arial" w:cs="Arial"/>
          <w:sz w:val="16"/>
          <w:szCs w:val="16"/>
        </w:rPr>
        <w:t xml:space="preserve">We found that the effects of GRAPPA on </w:t>
      </w:r>
      <w:proofErr w:type="spellStart"/>
      <w:r>
        <w:rPr>
          <w:rFonts w:ascii="Arial" w:hAnsi="Arial" w:cs="Arial"/>
          <w:sz w:val="16"/>
          <w:szCs w:val="16"/>
        </w:rPr>
        <w:t>tSNR</w:t>
      </w:r>
      <w:proofErr w:type="spellEnd"/>
      <w:r>
        <w:rPr>
          <w:rFonts w:ascii="Arial" w:hAnsi="Arial" w:cs="Arial"/>
          <w:sz w:val="16"/>
          <w:szCs w:val="16"/>
        </w:rPr>
        <w:t xml:space="preserve"> were larger than </w:t>
      </w:r>
      <w:r w:rsidR="00215F32">
        <w:rPr>
          <w:rFonts w:ascii="Arial" w:hAnsi="Arial" w:cs="Arial"/>
          <w:sz w:val="16"/>
          <w:szCs w:val="16"/>
        </w:rPr>
        <w:t xml:space="preserve">the effects of </w:t>
      </w:r>
      <w:r>
        <w:rPr>
          <w:rFonts w:ascii="Arial" w:hAnsi="Arial" w:cs="Arial"/>
          <w:sz w:val="16"/>
          <w:szCs w:val="16"/>
        </w:rPr>
        <w:t>SMS</w:t>
      </w:r>
      <w:r w:rsidR="00E078D9">
        <w:rPr>
          <w:rFonts w:ascii="Arial" w:hAnsi="Arial" w:cs="Arial"/>
          <w:sz w:val="16"/>
          <w:szCs w:val="16"/>
        </w:rPr>
        <w:t xml:space="preserve"> – </w:t>
      </w:r>
      <w:r w:rsidR="00DD7925">
        <w:rPr>
          <w:rFonts w:ascii="Arial" w:hAnsi="Arial" w:cs="Arial"/>
          <w:sz w:val="16"/>
          <w:szCs w:val="16"/>
        </w:rPr>
        <w:t xml:space="preserve">for example, </w:t>
      </w:r>
      <w:r w:rsidR="00E078D9">
        <w:rPr>
          <w:rFonts w:ascii="Arial" w:hAnsi="Arial" w:cs="Arial"/>
          <w:sz w:val="16"/>
          <w:szCs w:val="16"/>
        </w:rPr>
        <w:t xml:space="preserve">more </w:t>
      </w:r>
      <w:r>
        <w:rPr>
          <w:rFonts w:ascii="Arial" w:hAnsi="Arial" w:cs="Arial"/>
          <w:sz w:val="16"/>
          <w:szCs w:val="16"/>
        </w:rPr>
        <w:t xml:space="preserve">voxels </w:t>
      </w:r>
      <w:r w:rsidR="00E078D9">
        <w:rPr>
          <w:rFonts w:ascii="Arial" w:hAnsi="Arial" w:cs="Arial"/>
          <w:sz w:val="16"/>
          <w:szCs w:val="16"/>
        </w:rPr>
        <w:t xml:space="preserve">show acceptable </w:t>
      </w:r>
      <w:proofErr w:type="spellStart"/>
      <w:r w:rsidR="00E078D9">
        <w:rPr>
          <w:rFonts w:ascii="Arial" w:hAnsi="Arial" w:cs="Arial"/>
          <w:sz w:val="16"/>
          <w:szCs w:val="16"/>
        </w:rPr>
        <w:t>tSNR</w:t>
      </w:r>
      <w:proofErr w:type="spellEnd"/>
      <w:r w:rsidR="00E078D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using GRAPPA 2 SMS 8 than </w:t>
      </w:r>
      <w:r w:rsidR="00E078D9">
        <w:rPr>
          <w:rFonts w:ascii="Arial" w:hAnsi="Arial" w:cs="Arial"/>
          <w:sz w:val="16"/>
          <w:szCs w:val="16"/>
        </w:rPr>
        <w:t xml:space="preserve">with </w:t>
      </w:r>
      <w:r w:rsidR="003D6A38">
        <w:rPr>
          <w:rFonts w:ascii="Arial" w:hAnsi="Arial" w:cs="Arial"/>
          <w:sz w:val="16"/>
          <w:szCs w:val="16"/>
        </w:rPr>
        <w:t>GRAPPA 3</w:t>
      </w:r>
      <w:r w:rsidR="00215F32">
        <w:rPr>
          <w:rFonts w:ascii="Arial" w:hAnsi="Arial" w:cs="Arial"/>
          <w:sz w:val="16"/>
          <w:szCs w:val="16"/>
        </w:rPr>
        <w:t>, irrespective of SMS factor</w:t>
      </w:r>
      <w:r w:rsidR="003D6A38">
        <w:rPr>
          <w:rFonts w:ascii="Arial" w:hAnsi="Arial" w:cs="Arial"/>
          <w:sz w:val="16"/>
          <w:szCs w:val="16"/>
        </w:rPr>
        <w:t xml:space="preserve">. </w:t>
      </w:r>
      <w:r w:rsidR="00626F0B">
        <w:rPr>
          <w:rFonts w:ascii="Arial" w:hAnsi="Arial" w:cs="Arial"/>
          <w:sz w:val="16"/>
          <w:szCs w:val="16"/>
        </w:rPr>
        <w:t>S</w:t>
      </w:r>
      <w:r w:rsidR="00DD7925">
        <w:rPr>
          <w:rFonts w:ascii="Arial" w:hAnsi="Arial" w:cs="Arial"/>
          <w:sz w:val="16"/>
          <w:szCs w:val="16"/>
        </w:rPr>
        <w:t xml:space="preserve">ignal loss </w:t>
      </w:r>
      <w:r w:rsidR="0091320F">
        <w:rPr>
          <w:rFonts w:ascii="Arial" w:hAnsi="Arial" w:cs="Arial"/>
          <w:sz w:val="16"/>
          <w:szCs w:val="16"/>
        </w:rPr>
        <w:t>with higher acceleration factors are largest</w:t>
      </w:r>
      <w:r w:rsidR="00DD7925">
        <w:rPr>
          <w:rFonts w:ascii="Arial" w:hAnsi="Arial" w:cs="Arial"/>
          <w:sz w:val="16"/>
          <w:szCs w:val="16"/>
        </w:rPr>
        <w:t xml:space="preserve"> </w:t>
      </w:r>
      <w:r w:rsidR="00AD5F42">
        <w:rPr>
          <w:rFonts w:ascii="Arial" w:hAnsi="Arial" w:cs="Arial"/>
          <w:sz w:val="16"/>
          <w:szCs w:val="16"/>
        </w:rPr>
        <w:t>at</w:t>
      </w:r>
      <w:r w:rsidR="003D6A38">
        <w:rPr>
          <w:rFonts w:ascii="Arial" w:hAnsi="Arial" w:cs="Arial"/>
          <w:sz w:val="16"/>
          <w:szCs w:val="16"/>
        </w:rPr>
        <w:t xml:space="preserve"> th</w:t>
      </w:r>
      <w:r w:rsidR="004D4F58">
        <w:rPr>
          <w:rFonts w:ascii="Arial" w:hAnsi="Arial" w:cs="Arial"/>
          <w:sz w:val="16"/>
          <w:szCs w:val="16"/>
        </w:rPr>
        <w:t>e periphery</w:t>
      </w:r>
      <w:r w:rsidR="00AD5F42">
        <w:rPr>
          <w:rFonts w:ascii="Arial" w:hAnsi="Arial" w:cs="Arial"/>
          <w:sz w:val="16"/>
          <w:szCs w:val="16"/>
        </w:rPr>
        <w:t>.</w:t>
      </w:r>
      <w:r w:rsidR="004D4F58">
        <w:rPr>
          <w:rFonts w:ascii="Arial" w:hAnsi="Arial" w:cs="Arial"/>
          <w:sz w:val="16"/>
          <w:szCs w:val="16"/>
        </w:rPr>
        <w:t xml:space="preserve"> </w:t>
      </w:r>
      <w:r w:rsidR="00DD7925">
        <w:rPr>
          <w:rFonts w:ascii="Arial" w:hAnsi="Arial" w:cs="Arial"/>
          <w:sz w:val="16"/>
          <w:szCs w:val="16"/>
        </w:rPr>
        <w:t>Based on our findings, w</w:t>
      </w:r>
      <w:r w:rsidR="004D4F58">
        <w:rPr>
          <w:rFonts w:ascii="Arial" w:hAnsi="Arial" w:cs="Arial"/>
          <w:sz w:val="16"/>
          <w:szCs w:val="16"/>
        </w:rPr>
        <w:t xml:space="preserve">e recommend </w:t>
      </w:r>
      <w:r w:rsidR="00DD7925">
        <w:rPr>
          <w:rFonts w:ascii="Arial" w:hAnsi="Arial" w:cs="Arial"/>
          <w:sz w:val="16"/>
          <w:szCs w:val="16"/>
        </w:rPr>
        <w:t>that the</w:t>
      </w:r>
      <w:r w:rsidR="004D4F58">
        <w:rPr>
          <w:rFonts w:ascii="Arial" w:hAnsi="Arial" w:cs="Arial"/>
          <w:sz w:val="16"/>
          <w:szCs w:val="16"/>
        </w:rPr>
        <w:t xml:space="preserve"> GRAPPA factor </w:t>
      </w:r>
      <w:r w:rsidR="00DD7925">
        <w:rPr>
          <w:rFonts w:ascii="Arial" w:hAnsi="Arial" w:cs="Arial"/>
          <w:sz w:val="16"/>
          <w:szCs w:val="16"/>
        </w:rPr>
        <w:t>not be increased above</w:t>
      </w:r>
      <w:r w:rsidR="004D4F58">
        <w:rPr>
          <w:rFonts w:ascii="Arial" w:hAnsi="Arial" w:cs="Arial"/>
          <w:sz w:val="16"/>
          <w:szCs w:val="16"/>
        </w:rPr>
        <w:t xml:space="preserve"> 2</w:t>
      </w:r>
      <w:r w:rsidR="00DD7925">
        <w:rPr>
          <w:rFonts w:ascii="Arial" w:hAnsi="Arial" w:cs="Arial"/>
          <w:sz w:val="16"/>
          <w:szCs w:val="16"/>
        </w:rPr>
        <w:t xml:space="preserve">. </w:t>
      </w:r>
      <w:r w:rsidR="004D4F58">
        <w:rPr>
          <w:rFonts w:ascii="Arial" w:hAnsi="Arial" w:cs="Arial"/>
          <w:sz w:val="16"/>
          <w:szCs w:val="16"/>
        </w:rPr>
        <w:t xml:space="preserve">GRAPPA2 SMS2 </w:t>
      </w:r>
      <w:r w:rsidR="00DD7925">
        <w:rPr>
          <w:rFonts w:ascii="Arial" w:hAnsi="Arial" w:cs="Arial"/>
          <w:sz w:val="16"/>
          <w:szCs w:val="16"/>
        </w:rPr>
        <w:t xml:space="preserve">yield acceptable </w:t>
      </w:r>
      <w:proofErr w:type="spellStart"/>
      <w:r w:rsidR="00DD7925">
        <w:rPr>
          <w:rFonts w:ascii="Arial" w:hAnsi="Arial" w:cs="Arial"/>
          <w:sz w:val="16"/>
          <w:szCs w:val="16"/>
        </w:rPr>
        <w:t>tSNR</w:t>
      </w:r>
      <w:proofErr w:type="spellEnd"/>
      <w:r w:rsidR="00DD7925">
        <w:rPr>
          <w:rFonts w:ascii="Arial" w:hAnsi="Arial" w:cs="Arial"/>
          <w:sz w:val="16"/>
          <w:szCs w:val="16"/>
        </w:rPr>
        <w:t xml:space="preserve">. </w:t>
      </w:r>
    </w:p>
    <w:p w14:paraId="1B15451B" w14:textId="77777777" w:rsidR="00EE6812" w:rsidRDefault="009366B1" w:rsidP="00EE6812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Ref</w:t>
      </w:r>
      <w:r w:rsidRPr="0086306F">
        <w:rPr>
          <w:rFonts w:ascii="Arial" w:hAnsi="Arial" w:cs="Arial"/>
          <w:b/>
          <w:sz w:val="16"/>
          <w:szCs w:val="16"/>
        </w:rPr>
        <w:t>erences</w:t>
      </w:r>
    </w:p>
    <w:p w14:paraId="41EF31AE" w14:textId="6ECBCA1A" w:rsidR="00B002E8" w:rsidRPr="00EE6812" w:rsidRDefault="002A7876" w:rsidP="00EE6812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A7876">
        <w:rPr>
          <w:rFonts w:ascii="Arial" w:hAnsi="Arial" w:cs="Arial"/>
          <w:sz w:val="16"/>
          <w:szCs w:val="16"/>
        </w:rPr>
        <w:t xml:space="preserve">1. On the Definition of Signal-To-Noise Ratio and Contrast-To-Noise Ratio for fMRI Data; Marijke </w:t>
      </w:r>
      <w:proofErr w:type="spellStart"/>
      <w:r w:rsidRPr="002A7876">
        <w:rPr>
          <w:rFonts w:ascii="Arial" w:hAnsi="Arial" w:cs="Arial"/>
          <w:sz w:val="16"/>
          <w:szCs w:val="16"/>
        </w:rPr>
        <w:t>Welvaert</w:t>
      </w:r>
      <w:proofErr w:type="spellEnd"/>
      <w:r w:rsidRPr="002A7876">
        <w:rPr>
          <w:rFonts w:ascii="Arial" w:hAnsi="Arial" w:cs="Arial"/>
          <w:sz w:val="16"/>
          <w:szCs w:val="16"/>
        </w:rPr>
        <w:t xml:space="preserve">, Yves </w:t>
      </w:r>
      <w:proofErr w:type="spellStart"/>
      <w:r w:rsidRPr="002A7876">
        <w:rPr>
          <w:rFonts w:ascii="Arial" w:hAnsi="Arial" w:cs="Arial"/>
          <w:sz w:val="16"/>
          <w:szCs w:val="16"/>
        </w:rPr>
        <w:t>Rosseel</w:t>
      </w:r>
      <w:proofErr w:type="spellEnd"/>
      <w:r w:rsidRPr="002A7876">
        <w:rPr>
          <w:rFonts w:ascii="Arial" w:hAnsi="Arial" w:cs="Arial"/>
          <w:sz w:val="16"/>
          <w:szCs w:val="16"/>
        </w:rPr>
        <w:t xml:space="preserve"> Department of Data Analysis, Ghent University, Gent, Belgium</w:t>
      </w:r>
      <w:r w:rsidR="00B002E8">
        <w:rPr>
          <w:rFonts w:ascii="Arial" w:hAnsi="Arial" w:cs="Arial"/>
          <w:sz w:val="16"/>
          <w:szCs w:val="16"/>
        </w:rPr>
        <w:t xml:space="preserve">. </w:t>
      </w:r>
      <w:r w:rsidR="00B002E8">
        <w:rPr>
          <w:rFonts w:ascii="Arial" w:eastAsia="Times New Roman" w:hAnsi="Arial" w:cs="Arial"/>
          <w:sz w:val="17"/>
          <w:szCs w:val="17"/>
        </w:rPr>
        <w:t>PLO</w:t>
      </w:r>
      <w:r w:rsidR="00B002E8" w:rsidRPr="00B002E8">
        <w:rPr>
          <w:rFonts w:ascii="Arial" w:eastAsia="Times New Roman" w:hAnsi="Arial" w:cs="Arial"/>
          <w:sz w:val="17"/>
          <w:szCs w:val="17"/>
        </w:rPr>
        <w:t>S One. 2013; 8(11): e77089. Published online 2013 November 6.</w:t>
      </w:r>
    </w:p>
    <w:p w14:paraId="6E97D7EF" w14:textId="1A08CFD6" w:rsidR="003F31AC" w:rsidRDefault="003D134D" w:rsidP="00B01C25">
      <w:pPr>
        <w:jc w:val="both"/>
        <w:rPr>
          <w:rFonts w:ascii="Arial" w:hAnsi="Arial" w:cs="Arial"/>
          <w:b/>
          <w:sz w:val="20"/>
          <w:szCs w:val="20"/>
        </w:rPr>
      </w:pPr>
      <w:r w:rsidRPr="00035C38">
        <w:rPr>
          <w:rFonts w:ascii="Arial" w:hAnsi="Arial" w:cs="Arial"/>
          <w:sz w:val="16"/>
          <w:szCs w:val="16"/>
        </w:rPr>
        <w:t xml:space="preserve">2. </w:t>
      </w:r>
      <w:r w:rsidR="00035C38" w:rsidRPr="00035C38">
        <w:rPr>
          <w:rFonts w:ascii="Arial" w:hAnsi="Arial" w:cs="Arial"/>
          <w:sz w:val="16"/>
          <w:szCs w:val="16"/>
        </w:rPr>
        <w:t>Evaluation of slice accelerations using multiband echo planar imaging at 3 Tesla</w:t>
      </w:r>
      <w:r w:rsidR="00035C38">
        <w:rPr>
          <w:rFonts w:ascii="Arial" w:hAnsi="Arial" w:cs="Arial"/>
          <w:sz w:val="16"/>
          <w:szCs w:val="16"/>
        </w:rPr>
        <w:t xml:space="preserve">; </w:t>
      </w:r>
      <w:proofErr w:type="spellStart"/>
      <w:r w:rsidR="00035C38">
        <w:rPr>
          <w:rFonts w:ascii="Arial" w:hAnsi="Arial" w:cs="Arial"/>
          <w:sz w:val="16"/>
          <w:szCs w:val="16"/>
        </w:rPr>
        <w:t>Junqian</w:t>
      </w:r>
      <w:proofErr w:type="spellEnd"/>
      <w:r w:rsidR="00035C38">
        <w:rPr>
          <w:rFonts w:ascii="Arial" w:hAnsi="Arial" w:cs="Arial"/>
          <w:sz w:val="16"/>
          <w:szCs w:val="16"/>
        </w:rPr>
        <w:t xml:space="preserve"> Xu, Steen Moeller, Edward J.</w:t>
      </w:r>
      <w:r w:rsidR="00003B0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03B01">
        <w:rPr>
          <w:rFonts w:ascii="Arial" w:hAnsi="Arial" w:cs="Arial"/>
          <w:sz w:val="16"/>
          <w:szCs w:val="16"/>
        </w:rPr>
        <w:t>Auerbach</w:t>
      </w:r>
      <w:proofErr w:type="spellEnd"/>
      <w:r w:rsidR="00003B01">
        <w:rPr>
          <w:rFonts w:ascii="Arial" w:hAnsi="Arial" w:cs="Arial"/>
          <w:sz w:val="16"/>
          <w:szCs w:val="16"/>
        </w:rPr>
        <w:t xml:space="preserve">, John </w:t>
      </w:r>
      <w:proofErr w:type="spellStart"/>
      <w:r w:rsidR="00003B01">
        <w:rPr>
          <w:rFonts w:ascii="Arial" w:hAnsi="Arial" w:cs="Arial"/>
          <w:sz w:val="16"/>
          <w:szCs w:val="16"/>
        </w:rPr>
        <w:t>Strupp</w:t>
      </w:r>
      <w:proofErr w:type="spellEnd"/>
      <w:r w:rsidR="00003B01">
        <w:rPr>
          <w:rFonts w:ascii="Arial" w:hAnsi="Arial" w:cs="Arial"/>
          <w:sz w:val="16"/>
          <w:szCs w:val="16"/>
        </w:rPr>
        <w:t xml:space="preserve">, Stephen </w:t>
      </w:r>
      <w:r w:rsidR="00D37DD2">
        <w:rPr>
          <w:rFonts w:ascii="Arial" w:hAnsi="Arial" w:cs="Arial"/>
          <w:sz w:val="16"/>
          <w:szCs w:val="16"/>
        </w:rPr>
        <w:t>M. Smith</w:t>
      </w:r>
      <w:r w:rsidR="00035C38" w:rsidRPr="00035C38">
        <w:rPr>
          <w:rFonts w:ascii="Arial" w:hAnsi="Arial" w:cs="Arial"/>
          <w:sz w:val="16"/>
          <w:szCs w:val="16"/>
        </w:rPr>
        <w:t xml:space="preserve">, David </w:t>
      </w:r>
      <w:r w:rsidR="00D37DD2" w:rsidRPr="00035C38">
        <w:rPr>
          <w:rFonts w:ascii="Arial" w:hAnsi="Arial" w:cs="Arial"/>
          <w:sz w:val="16"/>
          <w:szCs w:val="16"/>
        </w:rPr>
        <w:t>A</w:t>
      </w:r>
      <w:r w:rsidR="00D37DD2">
        <w:rPr>
          <w:rFonts w:ascii="Arial" w:hAnsi="Arial" w:cs="Arial"/>
          <w:sz w:val="16"/>
          <w:szCs w:val="16"/>
        </w:rPr>
        <w:t>. Feinberg</w:t>
      </w:r>
      <w:r w:rsidR="00035C38">
        <w:rPr>
          <w:rFonts w:ascii="Arial" w:hAnsi="Arial" w:cs="Arial"/>
          <w:sz w:val="16"/>
          <w:szCs w:val="16"/>
        </w:rPr>
        <w:t xml:space="preserve">, Essa </w:t>
      </w:r>
      <w:proofErr w:type="spellStart"/>
      <w:r w:rsidR="00035C38">
        <w:rPr>
          <w:rFonts w:ascii="Arial" w:hAnsi="Arial" w:cs="Arial"/>
          <w:sz w:val="16"/>
          <w:szCs w:val="16"/>
        </w:rPr>
        <w:t>Yacoub</w:t>
      </w:r>
      <w:proofErr w:type="spellEnd"/>
      <w:r w:rsidR="00035C38">
        <w:rPr>
          <w:rFonts w:ascii="Arial" w:hAnsi="Arial" w:cs="Arial"/>
          <w:sz w:val="16"/>
          <w:szCs w:val="16"/>
        </w:rPr>
        <w:t xml:space="preserve">, </w:t>
      </w:r>
      <w:r w:rsidR="00003B01">
        <w:rPr>
          <w:rFonts w:ascii="Arial" w:hAnsi="Arial" w:cs="Arial"/>
          <w:sz w:val="16"/>
          <w:szCs w:val="16"/>
        </w:rPr>
        <w:t xml:space="preserve">&amp; </w:t>
      </w:r>
      <w:proofErr w:type="spellStart"/>
      <w:r w:rsidR="00003B01">
        <w:rPr>
          <w:rFonts w:ascii="Arial" w:hAnsi="Arial" w:cs="Arial"/>
          <w:sz w:val="16"/>
          <w:szCs w:val="16"/>
        </w:rPr>
        <w:t>Kâmil</w:t>
      </w:r>
      <w:proofErr w:type="spellEnd"/>
      <w:r w:rsidR="0003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35C38">
        <w:rPr>
          <w:rFonts w:ascii="Arial" w:hAnsi="Arial" w:cs="Arial"/>
          <w:sz w:val="16"/>
          <w:szCs w:val="16"/>
        </w:rPr>
        <w:t>Uğurbil</w:t>
      </w:r>
      <w:proofErr w:type="spellEnd"/>
      <w:r w:rsidR="00035C38">
        <w:rPr>
          <w:rFonts w:ascii="Arial" w:hAnsi="Arial" w:cs="Arial"/>
          <w:sz w:val="16"/>
          <w:szCs w:val="16"/>
        </w:rPr>
        <w:t>.</w:t>
      </w:r>
      <w:r w:rsidR="00035C38" w:rsidRPr="00035C38">
        <w:t xml:space="preserve"> </w:t>
      </w:r>
      <w:proofErr w:type="gramStart"/>
      <w:r w:rsidR="00035C38" w:rsidRPr="00035C38">
        <w:rPr>
          <w:rFonts w:ascii="Arial" w:hAnsi="Arial" w:cs="Arial"/>
          <w:sz w:val="16"/>
          <w:szCs w:val="16"/>
        </w:rPr>
        <w:t>Neuroimage</w:t>
      </w:r>
      <w:r w:rsidR="00035C38">
        <w:rPr>
          <w:rFonts w:ascii="Arial" w:hAnsi="Arial" w:cs="Arial"/>
          <w:sz w:val="16"/>
          <w:szCs w:val="16"/>
        </w:rPr>
        <w:t>83(</w:t>
      </w:r>
      <w:proofErr w:type="gramEnd"/>
      <w:r w:rsidR="00035C38">
        <w:rPr>
          <w:rFonts w:ascii="Arial" w:hAnsi="Arial" w:cs="Arial"/>
          <w:sz w:val="16"/>
          <w:szCs w:val="16"/>
        </w:rPr>
        <w:t>10)1016-1026(2013).</w:t>
      </w:r>
    </w:p>
    <w:p w14:paraId="5243D59F" w14:textId="77777777" w:rsidR="003F31AC" w:rsidRPr="003F31AC" w:rsidRDefault="003F31AC" w:rsidP="00B01C25">
      <w:pPr>
        <w:jc w:val="both"/>
        <w:rPr>
          <w:rFonts w:ascii="Arial" w:hAnsi="Arial" w:cs="Arial"/>
          <w:b/>
          <w:sz w:val="20"/>
          <w:szCs w:val="20"/>
        </w:rPr>
      </w:pPr>
    </w:p>
    <w:sectPr w:rsidR="003F31AC" w:rsidRPr="003F31AC" w:rsidSect="005F3D79">
      <w:pgSz w:w="12240" w:h="15840"/>
      <w:pgMar w:top="720" w:right="720" w:bottom="28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00"/>
    <w:rsid w:val="00000ED7"/>
    <w:rsid w:val="00003B01"/>
    <w:rsid w:val="00035C38"/>
    <w:rsid w:val="00076E83"/>
    <w:rsid w:val="00081A09"/>
    <w:rsid w:val="000845F6"/>
    <w:rsid w:val="00094BE7"/>
    <w:rsid w:val="000C26DC"/>
    <w:rsid w:val="000C49E6"/>
    <w:rsid w:val="000F31D9"/>
    <w:rsid w:val="0013071E"/>
    <w:rsid w:val="001659EC"/>
    <w:rsid w:val="00174B88"/>
    <w:rsid w:val="001B566A"/>
    <w:rsid w:val="001C4FDF"/>
    <w:rsid w:val="001F206A"/>
    <w:rsid w:val="001F24C0"/>
    <w:rsid w:val="00215F32"/>
    <w:rsid w:val="0022421B"/>
    <w:rsid w:val="00230CA6"/>
    <w:rsid w:val="00237530"/>
    <w:rsid w:val="00240B2E"/>
    <w:rsid w:val="00251347"/>
    <w:rsid w:val="002838DE"/>
    <w:rsid w:val="00284FA2"/>
    <w:rsid w:val="00295099"/>
    <w:rsid w:val="002A7876"/>
    <w:rsid w:val="002B1D5D"/>
    <w:rsid w:val="002B1DAF"/>
    <w:rsid w:val="002E1FFB"/>
    <w:rsid w:val="00300D3A"/>
    <w:rsid w:val="00372360"/>
    <w:rsid w:val="003D134D"/>
    <w:rsid w:val="003D6A38"/>
    <w:rsid w:val="003F10DE"/>
    <w:rsid w:val="003F31AC"/>
    <w:rsid w:val="00423F01"/>
    <w:rsid w:val="004329B2"/>
    <w:rsid w:val="00434665"/>
    <w:rsid w:val="00445C49"/>
    <w:rsid w:val="0046196D"/>
    <w:rsid w:val="0047369F"/>
    <w:rsid w:val="004B0BB6"/>
    <w:rsid w:val="004B4350"/>
    <w:rsid w:val="004D4F58"/>
    <w:rsid w:val="004D6482"/>
    <w:rsid w:val="004E5048"/>
    <w:rsid w:val="005459A6"/>
    <w:rsid w:val="0057288B"/>
    <w:rsid w:val="00573975"/>
    <w:rsid w:val="00575D22"/>
    <w:rsid w:val="00582EA1"/>
    <w:rsid w:val="005902ED"/>
    <w:rsid w:val="005950C3"/>
    <w:rsid w:val="005D03C0"/>
    <w:rsid w:val="005F3D79"/>
    <w:rsid w:val="006219B3"/>
    <w:rsid w:val="00626F0B"/>
    <w:rsid w:val="006871BE"/>
    <w:rsid w:val="006C1CCF"/>
    <w:rsid w:val="006D4F43"/>
    <w:rsid w:val="006E66B4"/>
    <w:rsid w:val="006F38FA"/>
    <w:rsid w:val="0072432C"/>
    <w:rsid w:val="00733874"/>
    <w:rsid w:val="00735733"/>
    <w:rsid w:val="007616A7"/>
    <w:rsid w:val="00783F62"/>
    <w:rsid w:val="007847CB"/>
    <w:rsid w:val="007A34A4"/>
    <w:rsid w:val="007E6323"/>
    <w:rsid w:val="007F026D"/>
    <w:rsid w:val="0080608B"/>
    <w:rsid w:val="0086306F"/>
    <w:rsid w:val="00875FC8"/>
    <w:rsid w:val="0087729F"/>
    <w:rsid w:val="008921EE"/>
    <w:rsid w:val="008A317C"/>
    <w:rsid w:val="008C3761"/>
    <w:rsid w:val="008D2787"/>
    <w:rsid w:val="008D2CBE"/>
    <w:rsid w:val="008E4AC1"/>
    <w:rsid w:val="00903C9A"/>
    <w:rsid w:val="009072B7"/>
    <w:rsid w:val="0091320F"/>
    <w:rsid w:val="009366B1"/>
    <w:rsid w:val="00960D55"/>
    <w:rsid w:val="009A5E32"/>
    <w:rsid w:val="009C034B"/>
    <w:rsid w:val="009F2BD7"/>
    <w:rsid w:val="00A17885"/>
    <w:rsid w:val="00A3197A"/>
    <w:rsid w:val="00A36EC2"/>
    <w:rsid w:val="00A56F9B"/>
    <w:rsid w:val="00A67100"/>
    <w:rsid w:val="00A7420B"/>
    <w:rsid w:val="00A97143"/>
    <w:rsid w:val="00A97A2D"/>
    <w:rsid w:val="00AB5473"/>
    <w:rsid w:val="00AC1FC6"/>
    <w:rsid w:val="00AD5422"/>
    <w:rsid w:val="00AD5F42"/>
    <w:rsid w:val="00B002E8"/>
    <w:rsid w:val="00B01C25"/>
    <w:rsid w:val="00B25F5A"/>
    <w:rsid w:val="00B32D8F"/>
    <w:rsid w:val="00B50C21"/>
    <w:rsid w:val="00B62F45"/>
    <w:rsid w:val="00B6404F"/>
    <w:rsid w:val="00B71C71"/>
    <w:rsid w:val="00B84E3A"/>
    <w:rsid w:val="00B9240E"/>
    <w:rsid w:val="00BB085C"/>
    <w:rsid w:val="00BC6611"/>
    <w:rsid w:val="00BC7F00"/>
    <w:rsid w:val="00C137DC"/>
    <w:rsid w:val="00C322E4"/>
    <w:rsid w:val="00C32401"/>
    <w:rsid w:val="00C5124E"/>
    <w:rsid w:val="00C61193"/>
    <w:rsid w:val="00C634F7"/>
    <w:rsid w:val="00C745AA"/>
    <w:rsid w:val="00C82431"/>
    <w:rsid w:val="00CA00D3"/>
    <w:rsid w:val="00CA538B"/>
    <w:rsid w:val="00CC1C2A"/>
    <w:rsid w:val="00CC6C9E"/>
    <w:rsid w:val="00CE6348"/>
    <w:rsid w:val="00CF5CAF"/>
    <w:rsid w:val="00D067C5"/>
    <w:rsid w:val="00D37DD2"/>
    <w:rsid w:val="00D65905"/>
    <w:rsid w:val="00D66BFD"/>
    <w:rsid w:val="00DB6F51"/>
    <w:rsid w:val="00DC52F3"/>
    <w:rsid w:val="00DD7925"/>
    <w:rsid w:val="00DE49EA"/>
    <w:rsid w:val="00DF486D"/>
    <w:rsid w:val="00DF5338"/>
    <w:rsid w:val="00DF64FF"/>
    <w:rsid w:val="00DF7474"/>
    <w:rsid w:val="00E078D9"/>
    <w:rsid w:val="00E27919"/>
    <w:rsid w:val="00E35764"/>
    <w:rsid w:val="00E441B9"/>
    <w:rsid w:val="00E45FBB"/>
    <w:rsid w:val="00E658E1"/>
    <w:rsid w:val="00E83772"/>
    <w:rsid w:val="00EB41F3"/>
    <w:rsid w:val="00EC0CBB"/>
    <w:rsid w:val="00EC6A1C"/>
    <w:rsid w:val="00EC792C"/>
    <w:rsid w:val="00ED0380"/>
    <w:rsid w:val="00ED5F57"/>
    <w:rsid w:val="00ED7BF9"/>
    <w:rsid w:val="00EE6812"/>
    <w:rsid w:val="00F12F46"/>
    <w:rsid w:val="00F91E80"/>
    <w:rsid w:val="00F94983"/>
    <w:rsid w:val="00FB616F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884D2"/>
  <w15:docId w15:val="{9C8A1A62-5CAB-41BD-9BF6-D11A0770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7288B"/>
    <w:rPr>
      <w:strike w:val="0"/>
      <w:dstrike w:val="0"/>
      <w:color w:val="3C63AF"/>
      <w:u w:val="none"/>
      <w:effect w:val="none"/>
    </w:rPr>
  </w:style>
  <w:style w:type="paragraph" w:styleId="Caption">
    <w:name w:val="caption"/>
    <w:basedOn w:val="Normal"/>
    <w:next w:val="Normal"/>
    <w:uiPriority w:val="35"/>
    <w:unhideWhenUsed/>
    <w:qFormat/>
    <w:rsid w:val="00EC6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7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31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1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1D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1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1D9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87729F"/>
    <w:rPr>
      <w:sz w:val="22"/>
      <w:szCs w:val="22"/>
    </w:rPr>
  </w:style>
  <w:style w:type="character" w:customStyle="1" w:styleId="cit">
    <w:name w:val="cit"/>
    <w:basedOn w:val="DefaultParagraphFont"/>
    <w:rsid w:val="00B002E8"/>
  </w:style>
  <w:style w:type="character" w:customStyle="1" w:styleId="fm-vol-iss-date">
    <w:name w:val="fm-vol-iss-date"/>
    <w:basedOn w:val="DefaultParagraphFont"/>
    <w:rsid w:val="00B002E8"/>
  </w:style>
  <w:style w:type="paragraph" w:styleId="ListParagraph">
    <w:name w:val="List Paragraph"/>
    <w:basedOn w:val="Normal"/>
    <w:uiPriority w:val="34"/>
    <w:qFormat/>
    <w:rsid w:val="00174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2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5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17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9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41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09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69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47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26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98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00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61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281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2029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84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95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458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946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137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209548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00802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367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8970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249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3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2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3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77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0333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7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73502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EEEEEE"/>
                                                                    <w:left w:val="single" w:sz="6" w:space="11" w:color="EEEEEE"/>
                                                                    <w:bottom w:val="single" w:sz="6" w:space="0" w:color="EEEEEE"/>
                                                                    <w:right w:val="single" w:sz="6" w:space="11" w:color="EEEEEE"/>
                                                                  </w:divBdr>
                                                                  <w:divsChild>
                                                                    <w:div w:id="30116050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5624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EEEEEE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20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000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59950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0167BB"/>
          </w:divBdr>
          <w:divsChild>
            <w:div w:id="8676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4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6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8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7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8816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4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4578</CharactersWithSpaces>
  <SharedDoc>false</SharedDoc>
  <HLinks>
    <vt:vector size="6" baseType="variant">
      <vt:variant>
        <vt:i4>7798839</vt:i4>
      </vt:variant>
      <vt:variant>
        <vt:i4>3924</vt:i4>
      </vt:variant>
      <vt:variant>
        <vt:i4>1026</vt:i4>
      </vt:variant>
      <vt:variant>
        <vt:i4>1</vt:i4>
      </vt:variant>
      <vt:variant>
        <vt:lpwstr>tsnr_tr2000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cp:lastModifiedBy>01449022</cp:lastModifiedBy>
  <cp:revision>2</cp:revision>
  <dcterms:created xsi:type="dcterms:W3CDTF">2018-02-15T05:48:00Z</dcterms:created>
  <dcterms:modified xsi:type="dcterms:W3CDTF">2018-02-15T05:48:00Z</dcterms:modified>
</cp:coreProperties>
</file>